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2F1" w:rsidRDefault="00FA3325">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79697" cy="12477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1687503" cy="1253573"/>
                    </a:xfrm>
                    <a:prstGeom prst="rect">
                      <a:avLst/>
                    </a:prstGeom>
                  </pic:spPr>
                </pic:pic>
              </a:graphicData>
            </a:graphic>
          </wp:inline>
        </w:drawing>
      </w:r>
    </w:p>
    <w:p w:rsidR="00D9484A" w:rsidRPr="005527EE" w:rsidRDefault="00FA3325">
      <w:r>
        <w:rPr>
          <w:rFonts w:ascii="Times New Roman" w:eastAsia="Times New Roman" w:hAnsi="Times New Roman" w:cs="Times New Roman"/>
          <w:sz w:val="24"/>
          <w:szCs w:val="24"/>
        </w:rPr>
        <w:t> </w:t>
      </w:r>
    </w:p>
    <w:p w:rsidR="00D9484A" w:rsidRPr="005527EE" w:rsidRDefault="00FA3325">
      <w:pPr>
        <w:pStyle w:val="Heading2"/>
      </w:pPr>
      <w:r w:rsidRPr="005527EE">
        <w:t>Lakeshore Technical College</w:t>
      </w:r>
    </w:p>
    <w:p w:rsidR="00D9484A" w:rsidRPr="005527EE" w:rsidRDefault="00FA3325">
      <w:pPr>
        <w:pStyle w:val="Title"/>
      </w:pPr>
      <w:r w:rsidRPr="005527EE">
        <w:t>31-420-385  Orthographic Projection Print - CBE</w:t>
      </w:r>
    </w:p>
    <w:p w:rsidR="00D9484A" w:rsidRPr="005527EE" w:rsidRDefault="00FA3325">
      <w:pPr>
        <w:pStyle w:val="Heading1"/>
      </w:pPr>
      <w:r w:rsidRPr="005527EE">
        <w:t>Course Outcome Summary</w:t>
      </w:r>
    </w:p>
    <w:p w:rsidR="00D9484A" w:rsidRPr="005527EE" w:rsidRDefault="00FA3325">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792"/>
        <w:gridCol w:w="1698"/>
        <w:gridCol w:w="8310"/>
      </w:tblGrid>
      <w:tr w:rsidR="00F272F1">
        <w:tc>
          <w:tcPr>
            <w:tcW w:w="800" w:type="dxa"/>
            <w:tcBorders>
              <w:top w:val="nil"/>
              <w:left w:val="nil"/>
              <w:bottom w:val="nil"/>
              <w:right w:val="nil"/>
            </w:tcBorders>
          </w:tcPr>
          <w:p w:rsidR="00D9484A" w:rsidRPr="005527EE" w:rsidRDefault="00D9484A"/>
        </w:tc>
        <w:tc>
          <w:tcPr>
            <w:tcW w:w="1700" w:type="dxa"/>
            <w:tcBorders>
              <w:top w:val="nil"/>
              <w:left w:val="nil"/>
              <w:bottom w:val="nil"/>
              <w:right w:val="nil"/>
            </w:tcBorders>
          </w:tcPr>
          <w:p w:rsidR="00D9484A" w:rsidRPr="005527EE" w:rsidRDefault="00F7454A">
            <w:pPr>
              <w:pStyle w:val="Heading4"/>
            </w:pPr>
            <w:r>
              <w:t>Competency</w:t>
            </w:r>
          </w:p>
        </w:tc>
        <w:tc>
          <w:tcPr>
            <w:tcW w:w="8400" w:type="dxa"/>
            <w:tcBorders>
              <w:top w:val="nil"/>
              <w:left w:val="nil"/>
              <w:bottom w:val="nil"/>
              <w:right w:val="nil"/>
            </w:tcBorders>
          </w:tcPr>
          <w:p w:rsidR="00D9484A" w:rsidRPr="005527EE" w:rsidRDefault="00FA3325">
            <w:r w:rsidRPr="005527EE">
              <w:t xml:space="preserve">Interpret manufacturing orthographic projection prints </w:t>
            </w:r>
          </w:p>
        </w:tc>
      </w:tr>
      <w:tr w:rsidR="00F272F1">
        <w:tc>
          <w:tcPr>
            <w:tcW w:w="800" w:type="dxa"/>
            <w:tcBorders>
              <w:top w:val="nil"/>
              <w:left w:val="nil"/>
              <w:bottom w:val="nil"/>
              <w:right w:val="nil"/>
            </w:tcBorders>
          </w:tcPr>
          <w:p w:rsidR="00D9484A" w:rsidRPr="005527EE" w:rsidRDefault="00D9484A"/>
        </w:tc>
        <w:tc>
          <w:tcPr>
            <w:tcW w:w="1700" w:type="dxa"/>
            <w:tcBorders>
              <w:top w:val="nil"/>
              <w:left w:val="nil"/>
              <w:bottom w:val="nil"/>
              <w:right w:val="nil"/>
            </w:tcBorders>
          </w:tcPr>
          <w:p w:rsidR="00D9484A" w:rsidRPr="005527EE" w:rsidRDefault="00FA3325">
            <w:pPr>
              <w:pStyle w:val="Heading4"/>
            </w:pPr>
            <w:r w:rsidRPr="005527EE">
              <w:t>Description</w:t>
            </w:r>
          </w:p>
        </w:tc>
        <w:tc>
          <w:tcPr>
            <w:tcW w:w="8400" w:type="dxa"/>
            <w:tcBorders>
              <w:top w:val="nil"/>
              <w:left w:val="nil"/>
              <w:bottom w:val="nil"/>
              <w:right w:val="nil"/>
            </w:tcBorders>
          </w:tcPr>
          <w:p w:rsidR="00D9484A" w:rsidRPr="005527EE" w:rsidRDefault="00FA3325">
            <w:r w:rsidRPr="00612E15">
              <w:t>…prepares the learner to interpret manufacturing orthographic projection prints.</w:t>
            </w:r>
          </w:p>
        </w:tc>
      </w:tr>
      <w:tr w:rsidR="00F272F1">
        <w:tc>
          <w:tcPr>
            <w:tcW w:w="800" w:type="dxa"/>
            <w:tcBorders>
              <w:top w:val="nil"/>
              <w:left w:val="nil"/>
              <w:bottom w:val="nil"/>
              <w:right w:val="nil"/>
            </w:tcBorders>
          </w:tcPr>
          <w:p w:rsidR="00D9484A" w:rsidRPr="005527EE" w:rsidRDefault="00D9484A"/>
        </w:tc>
        <w:tc>
          <w:tcPr>
            <w:tcW w:w="1700" w:type="dxa"/>
            <w:tcBorders>
              <w:top w:val="nil"/>
              <w:left w:val="nil"/>
              <w:bottom w:val="nil"/>
              <w:right w:val="nil"/>
            </w:tcBorders>
          </w:tcPr>
          <w:p w:rsidR="00D9484A" w:rsidRPr="005527EE" w:rsidRDefault="00FA3325">
            <w:pPr>
              <w:pStyle w:val="Heading4"/>
            </w:pPr>
            <w:r w:rsidRPr="005527EE">
              <w:t>Total Credits</w:t>
            </w:r>
          </w:p>
        </w:tc>
        <w:tc>
          <w:tcPr>
            <w:tcW w:w="8400" w:type="dxa"/>
            <w:tcBorders>
              <w:top w:val="nil"/>
              <w:left w:val="nil"/>
              <w:bottom w:val="nil"/>
              <w:right w:val="nil"/>
            </w:tcBorders>
          </w:tcPr>
          <w:p w:rsidR="00D9484A" w:rsidRPr="005527EE" w:rsidRDefault="00FA3325">
            <w:r w:rsidRPr="005527EE">
              <w:t>1</w:t>
            </w:r>
          </w:p>
        </w:tc>
      </w:tr>
      <w:tr w:rsidR="00F272F1">
        <w:tc>
          <w:tcPr>
            <w:tcW w:w="800" w:type="dxa"/>
            <w:tcBorders>
              <w:top w:val="nil"/>
              <w:left w:val="nil"/>
              <w:bottom w:val="nil"/>
              <w:right w:val="nil"/>
            </w:tcBorders>
          </w:tcPr>
          <w:p w:rsidR="00D9484A" w:rsidRPr="005527EE" w:rsidRDefault="00D9484A"/>
        </w:tc>
        <w:tc>
          <w:tcPr>
            <w:tcW w:w="1700" w:type="dxa"/>
            <w:tcBorders>
              <w:top w:val="nil"/>
              <w:left w:val="nil"/>
              <w:bottom w:val="nil"/>
              <w:right w:val="nil"/>
            </w:tcBorders>
          </w:tcPr>
          <w:p w:rsidR="00D9484A" w:rsidRPr="005527EE" w:rsidRDefault="00FA3325">
            <w:pPr>
              <w:pStyle w:val="Heading4"/>
            </w:pPr>
            <w:r w:rsidRPr="005527EE">
              <w:t>Total Hours</w:t>
            </w:r>
          </w:p>
        </w:tc>
        <w:tc>
          <w:tcPr>
            <w:tcW w:w="8400" w:type="dxa"/>
            <w:tcBorders>
              <w:top w:val="nil"/>
              <w:left w:val="nil"/>
              <w:bottom w:val="nil"/>
              <w:right w:val="nil"/>
            </w:tcBorders>
          </w:tcPr>
          <w:p w:rsidR="00D9484A" w:rsidRPr="005527EE" w:rsidRDefault="00FA3325">
            <w:r w:rsidRPr="005527EE">
              <w:t>32</w:t>
            </w:r>
          </w:p>
        </w:tc>
      </w:tr>
    </w:tbl>
    <w:p w:rsidR="00D9484A" w:rsidRPr="005527EE" w:rsidRDefault="00FA3325">
      <w:pPr>
        <w:pStyle w:val="Heading7"/>
      </w:pPr>
      <w:r w:rsidRPr="005527EE">
        <w:t>Types of Instruction</w:t>
      </w:r>
    </w:p>
    <w:tbl>
      <w:tblPr>
        <w:tblW w:w="5000" w:type="pct"/>
        <w:tblBorders>
          <w:top w:val="nil"/>
          <w:left w:val="nil"/>
          <w:bottom w:val="nil"/>
          <w:right w:val="nil"/>
          <w:insideH w:val="nil"/>
          <w:insideV w:val="nil"/>
        </w:tblBorders>
        <w:tblLook w:val="04A0" w:firstRow="1" w:lastRow="0" w:firstColumn="1" w:lastColumn="0" w:noHBand="0" w:noVBand="1"/>
      </w:tblPr>
      <w:tblGrid>
        <w:gridCol w:w="8982"/>
        <w:gridCol w:w="1818"/>
      </w:tblGrid>
      <w:tr w:rsidR="00F272F1">
        <w:tc>
          <w:tcPr>
            <w:tcW w:w="8400" w:type="dxa"/>
            <w:tcBorders>
              <w:top w:val="nil"/>
              <w:left w:val="nil"/>
              <w:bottom w:val="nil"/>
              <w:right w:val="nil"/>
            </w:tcBorders>
          </w:tcPr>
          <w:p w:rsidR="00D9484A" w:rsidRPr="005527EE" w:rsidRDefault="00FA3325">
            <w:pPr>
              <w:pStyle w:val="Heading4"/>
            </w:pPr>
            <w:r w:rsidRPr="005527EE">
              <w:t>Instruction Type</w:t>
            </w:r>
          </w:p>
        </w:tc>
        <w:tc>
          <w:tcPr>
            <w:tcW w:w="1700" w:type="dxa"/>
            <w:tcBorders>
              <w:top w:val="nil"/>
              <w:left w:val="nil"/>
              <w:bottom w:val="nil"/>
              <w:right w:val="nil"/>
            </w:tcBorders>
          </w:tcPr>
          <w:p w:rsidR="00D9484A" w:rsidRPr="005527EE" w:rsidRDefault="00FA3325">
            <w:pPr>
              <w:pStyle w:val="Heading4"/>
            </w:pPr>
            <w:r w:rsidRPr="005527EE">
              <w:t>Credits/Hours</w:t>
            </w:r>
          </w:p>
        </w:tc>
      </w:tr>
      <w:tr w:rsidR="00F272F1">
        <w:tc>
          <w:tcPr>
            <w:tcW w:w="8400" w:type="dxa"/>
            <w:tcBorders>
              <w:top w:val="nil"/>
              <w:left w:val="nil"/>
              <w:bottom w:val="nil"/>
              <w:right w:val="nil"/>
            </w:tcBorders>
          </w:tcPr>
          <w:p w:rsidR="00D9484A" w:rsidRPr="005527EE" w:rsidRDefault="00FA3325">
            <w:r w:rsidRPr="005527EE">
              <w:t>Lab</w:t>
            </w:r>
          </w:p>
        </w:tc>
        <w:tc>
          <w:tcPr>
            <w:tcW w:w="1700" w:type="dxa"/>
            <w:tcBorders>
              <w:top w:val="nil"/>
              <w:left w:val="nil"/>
              <w:bottom w:val="nil"/>
              <w:right w:val="nil"/>
            </w:tcBorders>
          </w:tcPr>
          <w:p w:rsidR="00D9484A" w:rsidRPr="005527EE" w:rsidRDefault="00FA3325">
            <w:r w:rsidRPr="005527EE">
              <w:t>1/32</w:t>
            </w:r>
          </w:p>
        </w:tc>
      </w:tr>
    </w:tbl>
    <w:p w:rsidR="00D9484A" w:rsidRPr="005527EE" w:rsidRDefault="00FA3325">
      <w:pPr>
        <w:pStyle w:val="Heading7"/>
      </w:pPr>
      <w:r w:rsidRPr="005527EE">
        <w:t>Textbooks</w:t>
      </w:r>
    </w:p>
    <w:tbl>
      <w:tblPr>
        <w:tblW w:w="5000" w:type="pct"/>
        <w:tblBorders>
          <w:top w:val="nil"/>
          <w:left w:val="nil"/>
          <w:bottom w:val="nil"/>
          <w:right w:val="nil"/>
          <w:insideH w:val="nil"/>
          <w:insideV w:val="nil"/>
        </w:tblBorders>
        <w:tblLook w:val="04A0" w:firstRow="1" w:lastRow="0" w:firstColumn="1" w:lastColumn="0" w:noHBand="0" w:noVBand="1"/>
      </w:tblPr>
      <w:tblGrid>
        <w:gridCol w:w="10800"/>
      </w:tblGrid>
      <w:tr w:rsidR="00F272F1">
        <w:tc>
          <w:tcPr>
            <w:tcW w:w="10800" w:type="dxa"/>
            <w:tcBorders>
              <w:top w:val="nil"/>
              <w:left w:val="nil"/>
              <w:bottom w:val="nil"/>
              <w:right w:val="nil"/>
            </w:tcBorders>
          </w:tcPr>
          <w:p w:rsidR="00D9484A" w:rsidRPr="00612E15" w:rsidRDefault="00FA3325">
            <w:pPr>
              <w:rPr>
                <w:rFonts w:cstheme="minorHAnsi"/>
              </w:rPr>
            </w:pPr>
            <w:r w:rsidRPr="00612E15">
              <w:rPr>
                <w:rFonts w:eastAsia="Times New Roman" w:cstheme="minorHAnsi"/>
                <w:szCs w:val="24"/>
              </w:rPr>
              <w:t xml:space="preserve">Blueprint Reading for Machine Trades, </w:t>
            </w:r>
            <w:r w:rsidRPr="00612E15">
              <w:rPr>
                <w:rFonts w:eastAsia="Times New Roman" w:cstheme="minorHAnsi"/>
                <w:b/>
                <w:bCs/>
                <w:szCs w:val="24"/>
              </w:rPr>
              <w:t>Author: </w:t>
            </w:r>
            <w:r w:rsidRPr="00612E15">
              <w:rPr>
                <w:rFonts w:eastAsia="Times New Roman" w:cstheme="minorHAnsi"/>
                <w:szCs w:val="24"/>
              </w:rPr>
              <w:t>Schultz/Smith, 7th edition  </w:t>
            </w:r>
            <w:r w:rsidRPr="00612E15">
              <w:rPr>
                <w:rFonts w:eastAsia="Times New Roman" w:cstheme="minorHAnsi"/>
                <w:b/>
                <w:bCs/>
                <w:szCs w:val="24"/>
              </w:rPr>
              <w:t>ISBN</w:t>
            </w:r>
            <w:r w:rsidRPr="00612E15">
              <w:rPr>
                <w:rFonts w:eastAsia="Times New Roman" w:cstheme="minorHAnsi"/>
                <w:szCs w:val="24"/>
              </w:rPr>
              <w:t>: 0132172208 </w:t>
            </w:r>
            <w:r w:rsidRPr="00612E15">
              <w:rPr>
                <w:rFonts w:eastAsia="Times New Roman" w:cstheme="minorHAnsi"/>
                <w:b/>
                <w:bCs/>
                <w:szCs w:val="24"/>
              </w:rPr>
              <w:t>Source</w:t>
            </w:r>
            <w:r w:rsidRPr="00612E15">
              <w:rPr>
                <w:rFonts w:eastAsia="Times New Roman" w:cstheme="minorHAnsi"/>
                <w:szCs w:val="24"/>
              </w:rPr>
              <w:t xml:space="preserve">: Lakeshore Technical College Bookstore. </w:t>
            </w:r>
            <w:r w:rsidRPr="00612E15">
              <w:rPr>
                <w:rFonts w:eastAsia="Times New Roman" w:cstheme="minorHAnsi"/>
                <w:b/>
                <w:bCs/>
                <w:szCs w:val="24"/>
              </w:rPr>
              <w:t>Required</w:t>
            </w:r>
          </w:p>
        </w:tc>
      </w:tr>
    </w:tbl>
    <w:p w:rsidR="00D9484A" w:rsidRPr="005527EE" w:rsidRDefault="00FA3325">
      <w:pPr>
        <w:pStyle w:val="Heading7"/>
      </w:pPr>
      <w:r w:rsidRPr="005527EE">
        <w:t>Learner Supplies</w:t>
      </w:r>
    </w:p>
    <w:tbl>
      <w:tblPr>
        <w:tblW w:w="5000" w:type="pct"/>
        <w:tblBorders>
          <w:top w:val="nil"/>
          <w:left w:val="nil"/>
          <w:bottom w:val="nil"/>
          <w:right w:val="nil"/>
          <w:insideH w:val="nil"/>
          <w:insideV w:val="nil"/>
        </w:tblBorders>
        <w:tblLook w:val="04A0" w:firstRow="1" w:lastRow="0" w:firstColumn="1" w:lastColumn="0" w:noHBand="0" w:noVBand="1"/>
      </w:tblPr>
      <w:tblGrid>
        <w:gridCol w:w="10800"/>
      </w:tblGrid>
      <w:tr w:rsidR="00F272F1">
        <w:tc>
          <w:tcPr>
            <w:tcW w:w="10800" w:type="dxa"/>
            <w:tcBorders>
              <w:top w:val="nil"/>
              <w:left w:val="nil"/>
              <w:bottom w:val="nil"/>
              <w:right w:val="nil"/>
            </w:tcBorders>
          </w:tcPr>
          <w:p w:rsidR="00D9484A" w:rsidRPr="00612E15" w:rsidRDefault="00FA3325">
            <w:pPr>
              <w:rPr>
                <w:rFonts w:cstheme="minorHAnsi"/>
              </w:rPr>
            </w:pPr>
            <w:r w:rsidRPr="00612E15">
              <w:rPr>
                <w:rFonts w:eastAsia="Times New Roman" w:cstheme="minorHAnsi"/>
              </w:rPr>
              <w:t xml:space="preserve">LTC Machine Tool Operations - Print Reading Study Guide. </w:t>
            </w:r>
            <w:r w:rsidRPr="00612E15">
              <w:rPr>
                <w:rFonts w:eastAsia="Times New Roman" w:cstheme="minorHAnsi"/>
                <w:b/>
                <w:bCs/>
              </w:rPr>
              <w:t>Source:</w:t>
            </w:r>
            <w:r w:rsidRPr="00612E15">
              <w:rPr>
                <w:rFonts w:eastAsia="Times New Roman" w:cstheme="minorHAnsi"/>
              </w:rPr>
              <w:t> Blackboard Course. (required)</w:t>
            </w:r>
          </w:p>
        </w:tc>
      </w:tr>
      <w:tr w:rsidR="00F272F1">
        <w:tc>
          <w:tcPr>
            <w:tcW w:w="10800" w:type="dxa"/>
            <w:tcBorders>
              <w:top w:val="nil"/>
              <w:left w:val="nil"/>
              <w:bottom w:val="nil"/>
              <w:right w:val="nil"/>
            </w:tcBorders>
          </w:tcPr>
          <w:p w:rsidR="00D9484A" w:rsidRPr="00612E15" w:rsidRDefault="00FA3325">
            <w:pPr>
              <w:rPr>
                <w:rFonts w:cstheme="minorHAnsi"/>
              </w:rPr>
            </w:pPr>
            <w:r w:rsidRPr="00612E15">
              <w:rPr>
                <w:rFonts w:eastAsia="Times New Roman" w:cstheme="minorHAnsi"/>
              </w:rPr>
              <w:t>LTC Math &amp; Print Course Guidelines </w:t>
            </w:r>
            <w:r w:rsidRPr="00612E15">
              <w:rPr>
                <w:rFonts w:eastAsia="Times New Roman" w:cstheme="minorHAnsi"/>
                <w:b/>
                <w:bCs/>
              </w:rPr>
              <w:t>Source:</w:t>
            </w:r>
            <w:r w:rsidRPr="00612E15">
              <w:rPr>
                <w:rFonts w:eastAsia="Times New Roman" w:cstheme="minorHAnsi"/>
              </w:rPr>
              <w:t> Blackboard Course. (required)</w:t>
            </w:r>
          </w:p>
        </w:tc>
      </w:tr>
      <w:tr w:rsidR="00F272F1">
        <w:tc>
          <w:tcPr>
            <w:tcW w:w="10800" w:type="dxa"/>
            <w:tcBorders>
              <w:top w:val="nil"/>
              <w:left w:val="nil"/>
              <w:bottom w:val="nil"/>
              <w:right w:val="nil"/>
            </w:tcBorders>
          </w:tcPr>
          <w:p w:rsidR="00D9484A" w:rsidRPr="00612E15" w:rsidRDefault="00FA3325">
            <w:pPr>
              <w:rPr>
                <w:rFonts w:cstheme="minorHAnsi"/>
              </w:rPr>
            </w:pPr>
            <w:r w:rsidRPr="00612E15">
              <w:rPr>
                <w:rFonts w:eastAsia="Times New Roman" w:cstheme="minorHAnsi"/>
              </w:rPr>
              <w:t>Scientific Calculator Casio FX-991</w:t>
            </w:r>
            <w:proofErr w:type="gramStart"/>
            <w:r w:rsidRPr="00612E15">
              <w:rPr>
                <w:rFonts w:eastAsia="Times New Roman" w:cstheme="minorHAnsi"/>
              </w:rPr>
              <w:t>EX  .</w:t>
            </w:r>
            <w:proofErr w:type="gramEnd"/>
            <w:r w:rsidRPr="00612E15">
              <w:rPr>
                <w:rFonts w:eastAsia="Times New Roman" w:cstheme="minorHAnsi"/>
              </w:rPr>
              <w:t> </w:t>
            </w:r>
            <w:r w:rsidRPr="00612E15">
              <w:rPr>
                <w:rFonts w:eastAsia="Times New Roman" w:cstheme="minorHAnsi"/>
                <w:b/>
                <w:bCs/>
              </w:rPr>
              <w:t xml:space="preserve">Manufacturer: </w:t>
            </w:r>
            <w:r w:rsidRPr="00612E15">
              <w:rPr>
                <w:rFonts w:eastAsia="Times New Roman" w:cstheme="minorHAnsi"/>
              </w:rPr>
              <w:t>Casio. </w:t>
            </w:r>
            <w:r w:rsidRPr="00612E15">
              <w:rPr>
                <w:rFonts w:eastAsia="Times New Roman" w:cstheme="minorHAnsi"/>
                <w:b/>
                <w:bCs/>
              </w:rPr>
              <w:t xml:space="preserve">Source: </w:t>
            </w:r>
            <w:r w:rsidRPr="00612E15">
              <w:rPr>
                <w:rFonts w:eastAsia="Times New Roman" w:cstheme="minorHAnsi"/>
              </w:rPr>
              <w:t>LTC Bookstore (optional) </w:t>
            </w:r>
          </w:p>
        </w:tc>
      </w:tr>
      <w:tr w:rsidR="00F272F1">
        <w:tc>
          <w:tcPr>
            <w:tcW w:w="10800" w:type="dxa"/>
            <w:tcBorders>
              <w:top w:val="nil"/>
              <w:left w:val="nil"/>
              <w:bottom w:val="nil"/>
              <w:right w:val="nil"/>
            </w:tcBorders>
          </w:tcPr>
          <w:p w:rsidR="00D9484A" w:rsidRPr="00612E15" w:rsidRDefault="00FA3325">
            <w:pPr>
              <w:rPr>
                <w:rFonts w:cstheme="minorHAnsi"/>
              </w:rPr>
            </w:pPr>
            <w:proofErr w:type="gramStart"/>
            <w:r w:rsidRPr="00612E15">
              <w:rPr>
                <w:rFonts w:eastAsia="Times New Roman" w:cstheme="minorHAnsi"/>
              </w:rPr>
              <w:t>Six inch</w:t>
            </w:r>
            <w:proofErr w:type="gramEnd"/>
            <w:r w:rsidRPr="00612E15">
              <w:rPr>
                <w:rFonts w:eastAsia="Times New Roman" w:cstheme="minorHAnsi"/>
              </w:rPr>
              <w:t xml:space="preserve"> steel ruler. (optional) </w:t>
            </w:r>
          </w:p>
        </w:tc>
      </w:tr>
      <w:tr w:rsidR="00F272F1">
        <w:tc>
          <w:tcPr>
            <w:tcW w:w="10800" w:type="dxa"/>
            <w:tcBorders>
              <w:top w:val="nil"/>
              <w:left w:val="nil"/>
              <w:bottom w:val="nil"/>
              <w:right w:val="nil"/>
            </w:tcBorders>
          </w:tcPr>
          <w:p w:rsidR="00D9484A" w:rsidRPr="00612E15" w:rsidRDefault="00FA3325">
            <w:pPr>
              <w:rPr>
                <w:rFonts w:cstheme="minorHAnsi"/>
              </w:rPr>
            </w:pPr>
            <w:r w:rsidRPr="00612E15">
              <w:rPr>
                <w:rFonts w:eastAsia="Times New Roman" w:cstheme="minorHAnsi"/>
              </w:rPr>
              <w:t>Access to a computer with internet connectivity</w:t>
            </w:r>
          </w:p>
        </w:tc>
      </w:tr>
    </w:tbl>
    <w:p w:rsidR="00D9484A" w:rsidRPr="005527EE" w:rsidRDefault="00FA3325">
      <w:pPr>
        <w:pStyle w:val="Heading3"/>
      </w:pPr>
      <w:r w:rsidRPr="005527EE">
        <w:t>Core Abilities</w:t>
      </w:r>
    </w:p>
    <w:tbl>
      <w:tblPr>
        <w:tblW w:w="5000" w:type="pct"/>
        <w:tblBorders>
          <w:top w:val="nil"/>
          <w:left w:val="nil"/>
          <w:bottom w:val="nil"/>
          <w:right w:val="nil"/>
          <w:insideH w:val="nil"/>
          <w:insideV w:val="nil"/>
        </w:tblBorders>
        <w:tblLook w:val="04A0" w:firstRow="1" w:lastRow="0" w:firstColumn="1" w:lastColumn="0" w:noHBand="0" w:noVBand="1"/>
      </w:tblPr>
      <w:tblGrid>
        <w:gridCol w:w="786"/>
        <w:gridCol w:w="10014"/>
      </w:tblGrid>
      <w:tr w:rsidR="00F272F1" w:rsidTr="00612E15">
        <w:tc>
          <w:tcPr>
            <w:tcW w:w="786" w:type="dxa"/>
            <w:tcBorders>
              <w:top w:val="nil"/>
              <w:left w:val="nil"/>
              <w:bottom w:val="nil"/>
              <w:right w:val="nil"/>
            </w:tcBorders>
          </w:tcPr>
          <w:p w:rsidR="00D9484A" w:rsidRPr="005527EE" w:rsidRDefault="00FA3325">
            <w:pPr>
              <w:pStyle w:val="Heading6"/>
            </w:pPr>
            <w:r w:rsidRPr="005527EE">
              <w:t>1.</w:t>
            </w:r>
          </w:p>
        </w:tc>
        <w:tc>
          <w:tcPr>
            <w:tcW w:w="10014" w:type="dxa"/>
            <w:tcBorders>
              <w:top w:val="nil"/>
              <w:left w:val="nil"/>
              <w:bottom w:val="nil"/>
              <w:right w:val="nil"/>
            </w:tcBorders>
          </w:tcPr>
          <w:p w:rsidR="00D9484A" w:rsidRPr="005527EE" w:rsidRDefault="00FA3325">
            <w:pPr>
              <w:pStyle w:val="Heading6"/>
            </w:pPr>
            <w:r w:rsidRPr="005527EE">
              <w:t>Apply learning</w:t>
            </w:r>
          </w:p>
        </w:tc>
      </w:tr>
      <w:tr w:rsidR="00F272F1" w:rsidTr="00612E15">
        <w:tc>
          <w:tcPr>
            <w:tcW w:w="786" w:type="dxa"/>
            <w:tcBorders>
              <w:top w:val="nil"/>
              <w:left w:val="nil"/>
              <w:bottom w:val="nil"/>
              <w:right w:val="nil"/>
            </w:tcBorders>
          </w:tcPr>
          <w:p w:rsidR="00D9484A" w:rsidRPr="005527EE" w:rsidRDefault="00FA3325">
            <w:pPr>
              <w:pStyle w:val="Heading6"/>
            </w:pPr>
            <w:r w:rsidRPr="005527EE">
              <w:t>2.</w:t>
            </w:r>
          </w:p>
        </w:tc>
        <w:tc>
          <w:tcPr>
            <w:tcW w:w="10014" w:type="dxa"/>
            <w:tcBorders>
              <w:top w:val="nil"/>
              <w:left w:val="nil"/>
              <w:bottom w:val="nil"/>
              <w:right w:val="nil"/>
            </w:tcBorders>
          </w:tcPr>
          <w:p w:rsidR="00D9484A" w:rsidRPr="005527EE" w:rsidRDefault="00FA3325">
            <w:pPr>
              <w:pStyle w:val="Heading6"/>
            </w:pPr>
            <w:r w:rsidRPr="005527EE">
              <w:t>Apply sustainable practices</w:t>
            </w:r>
          </w:p>
        </w:tc>
      </w:tr>
      <w:tr w:rsidR="00F272F1" w:rsidTr="00612E15">
        <w:tc>
          <w:tcPr>
            <w:tcW w:w="786" w:type="dxa"/>
            <w:tcBorders>
              <w:top w:val="nil"/>
              <w:left w:val="nil"/>
              <w:bottom w:val="nil"/>
              <w:right w:val="nil"/>
            </w:tcBorders>
          </w:tcPr>
          <w:p w:rsidR="00D9484A" w:rsidRPr="005527EE" w:rsidRDefault="00FA3325">
            <w:pPr>
              <w:pStyle w:val="Heading6"/>
            </w:pPr>
            <w:r w:rsidRPr="005527EE">
              <w:t>3.</w:t>
            </w:r>
          </w:p>
        </w:tc>
        <w:tc>
          <w:tcPr>
            <w:tcW w:w="10014" w:type="dxa"/>
            <w:tcBorders>
              <w:top w:val="nil"/>
              <w:left w:val="nil"/>
              <w:bottom w:val="nil"/>
              <w:right w:val="nil"/>
            </w:tcBorders>
          </w:tcPr>
          <w:p w:rsidR="00D9484A" w:rsidRPr="005527EE" w:rsidRDefault="00FA3325">
            <w:pPr>
              <w:pStyle w:val="Heading6"/>
            </w:pPr>
            <w:r w:rsidRPr="005527EE">
              <w:t>Communicate effectively</w:t>
            </w:r>
          </w:p>
        </w:tc>
      </w:tr>
      <w:tr w:rsidR="00F272F1" w:rsidTr="00612E15">
        <w:tc>
          <w:tcPr>
            <w:tcW w:w="786" w:type="dxa"/>
            <w:tcBorders>
              <w:top w:val="nil"/>
              <w:left w:val="nil"/>
              <w:bottom w:val="nil"/>
              <w:right w:val="nil"/>
            </w:tcBorders>
          </w:tcPr>
          <w:p w:rsidR="00D9484A" w:rsidRPr="005527EE" w:rsidRDefault="00FA3325">
            <w:pPr>
              <w:pStyle w:val="Heading6"/>
            </w:pPr>
            <w:r w:rsidRPr="005527EE">
              <w:t>4.</w:t>
            </w:r>
          </w:p>
        </w:tc>
        <w:tc>
          <w:tcPr>
            <w:tcW w:w="10014" w:type="dxa"/>
            <w:tcBorders>
              <w:top w:val="nil"/>
              <w:left w:val="nil"/>
              <w:bottom w:val="nil"/>
              <w:right w:val="nil"/>
            </w:tcBorders>
          </w:tcPr>
          <w:p w:rsidR="00D9484A" w:rsidRPr="005527EE" w:rsidRDefault="00FA3325">
            <w:pPr>
              <w:pStyle w:val="Heading6"/>
            </w:pPr>
            <w:r w:rsidRPr="005527EE">
              <w:t>Demonstrate critical thinking</w:t>
            </w:r>
          </w:p>
        </w:tc>
      </w:tr>
      <w:tr w:rsidR="00F272F1" w:rsidTr="00612E15">
        <w:tc>
          <w:tcPr>
            <w:tcW w:w="786" w:type="dxa"/>
            <w:tcBorders>
              <w:top w:val="nil"/>
              <w:left w:val="nil"/>
              <w:bottom w:val="nil"/>
              <w:right w:val="nil"/>
            </w:tcBorders>
          </w:tcPr>
          <w:p w:rsidR="00D9484A" w:rsidRPr="005527EE" w:rsidRDefault="00FA3325">
            <w:pPr>
              <w:pStyle w:val="Heading6"/>
            </w:pPr>
            <w:r w:rsidRPr="005527EE">
              <w:t>5.</w:t>
            </w:r>
          </w:p>
        </w:tc>
        <w:tc>
          <w:tcPr>
            <w:tcW w:w="10014" w:type="dxa"/>
            <w:tcBorders>
              <w:top w:val="nil"/>
              <w:left w:val="nil"/>
              <w:bottom w:val="nil"/>
              <w:right w:val="nil"/>
            </w:tcBorders>
          </w:tcPr>
          <w:p w:rsidR="00D9484A" w:rsidRPr="005527EE" w:rsidRDefault="00FA3325">
            <w:pPr>
              <w:pStyle w:val="Heading6"/>
            </w:pPr>
            <w:r w:rsidRPr="005527EE">
              <w:t>Demonstrate responsible and professional workplace behaviors</w:t>
            </w:r>
          </w:p>
        </w:tc>
      </w:tr>
      <w:tr w:rsidR="00F272F1" w:rsidTr="00612E15">
        <w:tc>
          <w:tcPr>
            <w:tcW w:w="786" w:type="dxa"/>
            <w:tcBorders>
              <w:top w:val="nil"/>
              <w:left w:val="nil"/>
              <w:bottom w:val="nil"/>
              <w:right w:val="nil"/>
            </w:tcBorders>
          </w:tcPr>
          <w:p w:rsidR="00D9484A" w:rsidRPr="005527EE" w:rsidRDefault="00FA3325">
            <w:pPr>
              <w:pStyle w:val="Heading6"/>
            </w:pPr>
            <w:r w:rsidRPr="005527EE">
              <w:t>6.</w:t>
            </w:r>
          </w:p>
        </w:tc>
        <w:tc>
          <w:tcPr>
            <w:tcW w:w="10014" w:type="dxa"/>
            <w:tcBorders>
              <w:top w:val="nil"/>
              <w:left w:val="nil"/>
              <w:bottom w:val="nil"/>
              <w:right w:val="nil"/>
            </w:tcBorders>
          </w:tcPr>
          <w:p w:rsidR="00D9484A" w:rsidRPr="005527EE" w:rsidRDefault="00FA3325">
            <w:pPr>
              <w:pStyle w:val="Heading6"/>
            </w:pPr>
            <w:r w:rsidRPr="005527EE">
              <w:t>Use mathematics effectively</w:t>
            </w:r>
          </w:p>
        </w:tc>
      </w:tr>
      <w:tr w:rsidR="00F272F1" w:rsidTr="00612E15">
        <w:tc>
          <w:tcPr>
            <w:tcW w:w="786" w:type="dxa"/>
            <w:tcBorders>
              <w:top w:val="nil"/>
              <w:left w:val="nil"/>
              <w:bottom w:val="nil"/>
              <w:right w:val="nil"/>
            </w:tcBorders>
          </w:tcPr>
          <w:p w:rsidR="00D9484A" w:rsidRPr="005527EE" w:rsidRDefault="00FA3325">
            <w:pPr>
              <w:pStyle w:val="Heading6"/>
            </w:pPr>
            <w:r w:rsidRPr="005527EE">
              <w:t>7.</w:t>
            </w:r>
          </w:p>
        </w:tc>
        <w:tc>
          <w:tcPr>
            <w:tcW w:w="10014" w:type="dxa"/>
            <w:tcBorders>
              <w:top w:val="nil"/>
              <w:left w:val="nil"/>
              <w:bottom w:val="nil"/>
              <w:right w:val="nil"/>
            </w:tcBorders>
          </w:tcPr>
          <w:p w:rsidR="00D9484A" w:rsidRPr="005527EE" w:rsidRDefault="00FA3325">
            <w:pPr>
              <w:pStyle w:val="Heading6"/>
            </w:pPr>
            <w:r w:rsidRPr="005527EE">
              <w:t>Work cooperatively</w:t>
            </w:r>
          </w:p>
        </w:tc>
      </w:tr>
    </w:tbl>
    <w:p w:rsidR="00D9484A" w:rsidRPr="005527EE" w:rsidRDefault="00FA3325">
      <w:pPr>
        <w:pStyle w:val="Heading3"/>
      </w:pPr>
      <w:r w:rsidRPr="005527EE">
        <w:lastRenderedPageBreak/>
        <w:t>Program Outcomes</w:t>
      </w:r>
    </w:p>
    <w:tbl>
      <w:tblPr>
        <w:tblW w:w="5000" w:type="pct"/>
        <w:tblBorders>
          <w:top w:val="nil"/>
          <w:left w:val="nil"/>
          <w:bottom w:val="nil"/>
          <w:right w:val="nil"/>
          <w:insideH w:val="nil"/>
          <w:insideV w:val="nil"/>
        </w:tblBorders>
        <w:tblLook w:val="04A0" w:firstRow="1" w:lastRow="0" w:firstColumn="1" w:lastColumn="0" w:noHBand="0" w:noVBand="1"/>
      </w:tblPr>
      <w:tblGrid>
        <w:gridCol w:w="786"/>
        <w:gridCol w:w="10014"/>
      </w:tblGrid>
      <w:tr w:rsidR="00F272F1" w:rsidTr="00612E15">
        <w:tc>
          <w:tcPr>
            <w:tcW w:w="786" w:type="dxa"/>
            <w:tcBorders>
              <w:top w:val="nil"/>
              <w:left w:val="nil"/>
              <w:bottom w:val="nil"/>
              <w:right w:val="nil"/>
            </w:tcBorders>
          </w:tcPr>
          <w:p w:rsidR="00D9484A" w:rsidRPr="005527EE" w:rsidRDefault="00FA3325">
            <w:pPr>
              <w:pStyle w:val="Heading6"/>
            </w:pPr>
            <w:r w:rsidRPr="005527EE">
              <w:t>1.</w:t>
            </w:r>
          </w:p>
        </w:tc>
        <w:tc>
          <w:tcPr>
            <w:tcW w:w="10014" w:type="dxa"/>
            <w:tcBorders>
              <w:top w:val="nil"/>
              <w:left w:val="nil"/>
              <w:bottom w:val="nil"/>
              <w:right w:val="nil"/>
            </w:tcBorders>
          </w:tcPr>
          <w:p w:rsidR="00D9484A" w:rsidRPr="005527EE" w:rsidRDefault="00FA3325">
            <w:pPr>
              <w:pStyle w:val="Heading6"/>
            </w:pPr>
            <w:r w:rsidRPr="005527EE">
              <w:t>Interpret industrial/engineering drawings</w:t>
            </w:r>
          </w:p>
        </w:tc>
      </w:tr>
      <w:tr w:rsidR="00F272F1" w:rsidTr="00612E15">
        <w:tc>
          <w:tcPr>
            <w:tcW w:w="786" w:type="dxa"/>
            <w:tcBorders>
              <w:top w:val="nil"/>
              <w:left w:val="nil"/>
              <w:bottom w:val="nil"/>
              <w:right w:val="nil"/>
            </w:tcBorders>
          </w:tcPr>
          <w:p w:rsidR="00D9484A" w:rsidRPr="005527EE" w:rsidRDefault="00FA3325">
            <w:pPr>
              <w:pStyle w:val="Heading6"/>
            </w:pPr>
            <w:r w:rsidRPr="005527EE">
              <w:t>2.</w:t>
            </w:r>
          </w:p>
        </w:tc>
        <w:tc>
          <w:tcPr>
            <w:tcW w:w="10014" w:type="dxa"/>
            <w:tcBorders>
              <w:top w:val="nil"/>
              <w:left w:val="nil"/>
              <w:bottom w:val="nil"/>
              <w:right w:val="nil"/>
            </w:tcBorders>
          </w:tcPr>
          <w:p w:rsidR="00D9484A" w:rsidRPr="005527EE" w:rsidRDefault="00FA3325">
            <w:pPr>
              <w:pStyle w:val="Heading6"/>
            </w:pPr>
            <w:r w:rsidRPr="005527EE">
              <w:t>Apply precision measuring methods to part inspection</w:t>
            </w:r>
          </w:p>
        </w:tc>
      </w:tr>
    </w:tbl>
    <w:p w:rsidR="00612E15" w:rsidRDefault="00612E15">
      <w:pPr>
        <w:pStyle w:val="Heading3"/>
      </w:pPr>
      <w:r>
        <w:t>Grading Information</w:t>
      </w:r>
    </w:p>
    <w:p w:rsidR="00F7454A" w:rsidRDefault="00F7454A" w:rsidP="00F7454A">
      <w:pPr>
        <w:rPr>
          <w:b/>
          <w:u w:val="single"/>
        </w:rPr>
      </w:pPr>
      <w:r>
        <w:rPr>
          <w:b/>
          <w:u w:val="single"/>
        </w:rPr>
        <w:t>Skill-Building Projects</w:t>
      </w:r>
    </w:p>
    <w:p w:rsidR="00F7454A" w:rsidRDefault="00F7454A" w:rsidP="00F7454A">
      <w:r>
        <w:t>The Skill Building Projects are considered practice and are not graded, but they are required. All Skill-Building Projects must be completed; an instructor must sign off on your assessment sheet before working on the course projects.</w:t>
      </w:r>
    </w:p>
    <w:p w:rsidR="00F7454A" w:rsidRDefault="00F7454A" w:rsidP="00F7454A">
      <w:pPr>
        <w:rPr>
          <w:b/>
          <w:u w:val="single"/>
        </w:rPr>
      </w:pPr>
    </w:p>
    <w:p w:rsidR="00F7454A" w:rsidRDefault="00F7454A" w:rsidP="00F7454A">
      <w:pPr>
        <w:rPr>
          <w:b/>
          <w:u w:val="single"/>
        </w:rPr>
      </w:pPr>
      <w:r>
        <w:rPr>
          <w:b/>
          <w:u w:val="single"/>
        </w:rPr>
        <w:t>Operation Check Sheets</w:t>
      </w:r>
    </w:p>
    <w:p w:rsidR="00F7454A" w:rsidRDefault="00F7454A" w:rsidP="00F7454A">
      <w:r>
        <w:t>Operation Check Sheets must be completed and signed by an instructor before attempting course projects.</w:t>
      </w:r>
    </w:p>
    <w:p w:rsidR="00F7454A" w:rsidRDefault="00F7454A" w:rsidP="00F7454A">
      <w:pPr>
        <w:rPr>
          <w:b/>
          <w:u w:val="single"/>
        </w:rPr>
      </w:pPr>
    </w:p>
    <w:p w:rsidR="00F7454A" w:rsidRDefault="00F7454A" w:rsidP="00F7454A">
      <w:pPr>
        <w:rPr>
          <w:b/>
          <w:u w:val="single"/>
        </w:rPr>
      </w:pPr>
      <w:r>
        <w:rPr>
          <w:b/>
          <w:u w:val="single"/>
        </w:rPr>
        <w:t>Course Projects</w:t>
      </w:r>
    </w:p>
    <w:p w:rsidR="00F7454A" w:rsidRDefault="00F7454A" w:rsidP="00F7454A">
      <w:r>
        <w:t>Course Projects must be 100% correct for the competency to be met.</w:t>
      </w:r>
    </w:p>
    <w:p w:rsidR="00F7454A" w:rsidRDefault="00F7454A" w:rsidP="00F7454A">
      <w:r>
        <w:t>Incorrect dimensions on the Inspection Report for course projects must be corrected or the project must be made over.</w:t>
      </w:r>
    </w:p>
    <w:p w:rsidR="00F7454A" w:rsidRDefault="00F7454A" w:rsidP="00F7454A">
      <w:r>
        <w:t>Course Projects will determine if the competency has been Met, Superiorly Met, or Not Met for this course.</w:t>
      </w:r>
    </w:p>
    <w:p w:rsidR="00F7454A" w:rsidRDefault="00F7454A" w:rsidP="00F7454A"/>
    <w:p w:rsidR="00F7454A" w:rsidRDefault="00F7454A" w:rsidP="00F7454A">
      <w:pPr>
        <w:rPr>
          <w:b/>
          <w:u w:val="single"/>
        </w:rPr>
      </w:pPr>
      <w:r>
        <w:rPr>
          <w:b/>
          <w:u w:val="single"/>
        </w:rPr>
        <w:t>Course Tests</w:t>
      </w:r>
    </w:p>
    <w:p w:rsidR="00F7454A" w:rsidRDefault="00F7454A" w:rsidP="00F7454A">
      <w:r>
        <w:t>All tests are open book tests; you may use your textbook and hand-written notes when taking the test. Cell phone usage or help from other students is NOT permitted. Many tests require information sheets (handouts) to be used during testing; ask an instructor for these. If you do not understand any test questions, ask an instructor for clarification.</w:t>
      </w:r>
    </w:p>
    <w:p w:rsidR="00F7454A" w:rsidRDefault="00F7454A" w:rsidP="00F7454A">
      <w:r>
        <w:t>Course tests must be 80% correct for the competency to be met.</w:t>
      </w:r>
    </w:p>
    <w:p w:rsidR="00F7454A" w:rsidRDefault="00F7454A" w:rsidP="00F7454A">
      <w:r>
        <w:t>Unlimited attempts to pass the test are allowed.</w:t>
      </w:r>
    </w:p>
    <w:p w:rsidR="00F7454A" w:rsidRDefault="00F7454A" w:rsidP="00F7454A">
      <w:pPr>
        <w:rPr>
          <w:b/>
        </w:rPr>
      </w:pPr>
    </w:p>
    <w:p w:rsidR="00F7454A" w:rsidRDefault="00F7454A" w:rsidP="00F7454A">
      <w:pPr>
        <w:rPr>
          <w:b/>
        </w:rPr>
      </w:pPr>
      <w:r>
        <w:rPr>
          <w:b/>
        </w:rPr>
        <w:t>Grading Scale</w:t>
      </w:r>
    </w:p>
    <w:p w:rsidR="00F7454A" w:rsidRDefault="00F7454A" w:rsidP="00F7454A">
      <w:r>
        <w:t>A = Superiorly Met</w:t>
      </w:r>
    </w:p>
    <w:p w:rsidR="00F7454A" w:rsidRDefault="00F7454A" w:rsidP="00F7454A">
      <w:r>
        <w:t>B = Met</w:t>
      </w:r>
    </w:p>
    <w:p w:rsidR="00F7454A" w:rsidRDefault="00F7454A" w:rsidP="00F7454A">
      <w:r>
        <w:t>F = Not Met</w:t>
      </w:r>
    </w:p>
    <w:p w:rsidR="00612E15" w:rsidRDefault="00612E15">
      <w:pPr>
        <w:pStyle w:val="Heading3"/>
      </w:pPr>
    </w:p>
    <w:p w:rsidR="00F7454A" w:rsidRDefault="00F7454A" w:rsidP="00F7454A"/>
    <w:p w:rsidR="00F7454A" w:rsidRDefault="00F7454A" w:rsidP="00F7454A"/>
    <w:p w:rsidR="00F7454A" w:rsidRDefault="00F7454A">
      <w:r>
        <w:br w:type="page"/>
      </w:r>
    </w:p>
    <w:p w:rsidR="00612E15" w:rsidRPr="00612E15" w:rsidRDefault="00612E15" w:rsidP="00612E15">
      <w:pPr>
        <w:pStyle w:val="Heading3"/>
        <w:spacing w:before="0" w:after="0"/>
        <w:ind w:right="45"/>
        <w:rPr>
          <w:rFonts w:asciiTheme="majorHAnsi" w:eastAsia="Times New Roman" w:hAnsiTheme="majorHAnsi" w:cstheme="majorHAnsi"/>
          <w:color w:val="000000"/>
          <w:szCs w:val="23"/>
          <w:lang w:bidi="ar-SA"/>
        </w:rPr>
      </w:pPr>
      <w:r w:rsidRPr="00612E15">
        <w:rPr>
          <w:rFonts w:asciiTheme="majorHAnsi" w:hAnsiTheme="majorHAnsi" w:cstheme="majorHAnsi"/>
          <w:color w:val="000000"/>
          <w:szCs w:val="23"/>
          <w:bdr w:val="none" w:sz="0" w:space="0" w:color="auto" w:frame="1"/>
        </w:rPr>
        <w:lastRenderedPageBreak/>
        <w:t>Learning Plan 1 - The Basics of Reading a Print, Definitions, Abbreviations, and line Types</w:t>
      </w:r>
    </w:p>
    <w:p w:rsidR="00612E15" w:rsidRDefault="00612E15" w:rsidP="00612E15">
      <w:pPr>
        <w:pStyle w:val="NormalWeb"/>
        <w:spacing w:after="0"/>
        <w:rPr>
          <w:rFonts w:ascii="inherit" w:hAnsi="inherit" w:cs="Arial"/>
          <w:color w:val="000000"/>
          <w:sz w:val="20"/>
          <w:szCs w:val="20"/>
          <w:bdr w:val="none" w:sz="0" w:space="0" w:color="auto" w:frame="1"/>
        </w:rPr>
      </w:pPr>
    </w:p>
    <w:p w:rsidR="00612E15" w:rsidRPr="00612E15" w:rsidRDefault="00612E15" w:rsidP="00612E15">
      <w:pPr>
        <w:pStyle w:val="NormalWeb"/>
        <w:spacing w:after="0"/>
        <w:rPr>
          <w:rFonts w:asciiTheme="majorHAnsi" w:hAnsiTheme="majorHAnsi" w:cstheme="majorHAnsi"/>
          <w:b/>
          <w:color w:val="000000"/>
          <w:sz w:val="22"/>
          <w:szCs w:val="20"/>
        </w:rPr>
      </w:pPr>
      <w:r w:rsidRPr="00612E15">
        <w:rPr>
          <w:rFonts w:asciiTheme="majorHAnsi" w:hAnsiTheme="majorHAnsi" w:cstheme="majorHAnsi"/>
          <w:b/>
          <w:color w:val="000000"/>
          <w:sz w:val="22"/>
          <w:szCs w:val="20"/>
          <w:bdr w:val="none" w:sz="0" w:space="0" w:color="auto" w:frame="1"/>
        </w:rPr>
        <w:t>Overview/Purpose</w:t>
      </w:r>
    </w:p>
    <w:p w:rsidR="00612E15" w:rsidRPr="00612E15" w:rsidRDefault="00612E15" w:rsidP="00612E15">
      <w:pPr>
        <w:pStyle w:val="NormalWeb"/>
        <w:spacing w:after="240"/>
        <w:rPr>
          <w:rFonts w:asciiTheme="majorHAnsi" w:hAnsiTheme="majorHAnsi" w:cstheme="majorHAnsi"/>
          <w:color w:val="000000"/>
          <w:sz w:val="22"/>
          <w:szCs w:val="22"/>
        </w:rPr>
      </w:pPr>
      <w:r w:rsidRPr="00612E15">
        <w:rPr>
          <w:rFonts w:asciiTheme="majorHAnsi" w:hAnsiTheme="majorHAnsi" w:cstheme="majorHAnsi"/>
          <w:color w:val="000000"/>
          <w:sz w:val="22"/>
          <w:szCs w:val="22"/>
        </w:rPr>
        <w:t>A drawing can describe a part, even a simple part, much more thoroughly than words. The skilled craftsman must know the shape and size before the finished product can be produced. Industrial prints of today do not resemble those of 50 years ago when copies used white lines on blue background. Prints produced since then use black lines on white background, making them much easier to read. A good quality print should show the shape and size of each part feature, plus additional information necessary to produce and assemble the part. This learning plan will focus on the basic guidelines to read a part print. Additionally, general terms and abbreviations as well as the types of lines that are used to illustrate features and other various information will also be provided through example and practice.</w:t>
      </w:r>
    </w:p>
    <w:p w:rsidR="00612E15" w:rsidRPr="00612E15" w:rsidRDefault="00612E15" w:rsidP="00612E15">
      <w:pPr>
        <w:pStyle w:val="NormalWeb"/>
        <w:spacing w:after="240"/>
        <w:rPr>
          <w:rFonts w:asciiTheme="majorHAnsi" w:hAnsiTheme="majorHAnsi" w:cstheme="majorHAnsi"/>
          <w:b/>
          <w:color w:val="000000"/>
          <w:sz w:val="22"/>
          <w:szCs w:val="22"/>
        </w:rPr>
      </w:pPr>
      <w:r w:rsidRPr="00612E15">
        <w:rPr>
          <w:rFonts w:asciiTheme="majorHAnsi" w:hAnsiTheme="majorHAnsi" w:cstheme="majorHAnsi"/>
          <w:b/>
          <w:color w:val="000000"/>
          <w:sz w:val="22"/>
          <w:szCs w:val="22"/>
        </w:rPr>
        <w:t xml:space="preserve">Target </w:t>
      </w:r>
      <w:r>
        <w:rPr>
          <w:rFonts w:asciiTheme="majorHAnsi" w:hAnsiTheme="majorHAnsi" w:cstheme="majorHAnsi"/>
          <w:b/>
          <w:color w:val="000000"/>
          <w:sz w:val="22"/>
          <w:szCs w:val="22"/>
        </w:rPr>
        <w:t>Competencies</w:t>
      </w:r>
    </w:p>
    <w:tbl>
      <w:tblPr>
        <w:tblW w:w="0" w:type="auto"/>
        <w:tblCellMar>
          <w:left w:w="0" w:type="dxa"/>
          <w:right w:w="0" w:type="dxa"/>
        </w:tblCellMar>
        <w:tblLook w:val="04A0" w:firstRow="1" w:lastRow="0" w:firstColumn="1" w:lastColumn="0" w:noHBand="0" w:noVBand="1"/>
      </w:tblPr>
      <w:tblGrid>
        <w:gridCol w:w="787"/>
        <w:gridCol w:w="790"/>
        <w:gridCol w:w="9223"/>
      </w:tblGrid>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22"/>
                <w:szCs w:val="22"/>
              </w:rPr>
            </w:pPr>
            <w:r w:rsidRPr="00034E31">
              <w:rPr>
                <w:rFonts w:asciiTheme="minorHAnsi" w:hAnsiTheme="minorHAnsi" w:cstheme="minorHAnsi"/>
                <w:sz w:val="22"/>
                <w:szCs w:val="22"/>
              </w:rPr>
              <w:t>1.</w:t>
            </w:r>
          </w:p>
        </w:tc>
        <w:tc>
          <w:tcPr>
            <w:tcW w:w="10300" w:type="dxa"/>
            <w:gridSpan w:val="2"/>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22"/>
                <w:szCs w:val="22"/>
              </w:rPr>
            </w:pPr>
            <w:r w:rsidRPr="00034E31">
              <w:rPr>
                <w:rFonts w:asciiTheme="minorHAnsi" w:hAnsiTheme="minorHAnsi" w:cstheme="minorHAnsi"/>
                <w:sz w:val="22"/>
                <w:szCs w:val="22"/>
              </w:rPr>
              <w:t>Interpret terminology commonly used in the machine trades.</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20"/>
                <w:szCs w:val="22"/>
              </w:rPr>
            </w:pPr>
            <w:r w:rsidRPr="00034E31">
              <w:rPr>
                <w:rFonts w:asciiTheme="minorHAnsi" w:hAnsiTheme="minorHAnsi" w:cstheme="minorHAnsi"/>
                <w:sz w:val="20"/>
                <w:szCs w:val="22"/>
              </w:rPr>
              <w:t> </w:t>
            </w:r>
          </w:p>
        </w:tc>
        <w:tc>
          <w:tcPr>
            <w:tcW w:w="10300" w:type="dxa"/>
            <w:gridSpan w:val="2"/>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Assessment Strategies</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20"/>
                <w:szCs w:val="22"/>
              </w:rPr>
            </w:pPr>
            <w:r w:rsidRPr="00034E31">
              <w:rPr>
                <w:rFonts w:asciiTheme="minorHAnsi" w:hAnsiTheme="minorHAnsi" w:cstheme="minorHAnsi"/>
                <w:sz w:val="20"/>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1.1.</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proofErr w:type="spellStart"/>
            <w:r w:rsidRPr="00034E31">
              <w:rPr>
                <w:rFonts w:asciiTheme="minorHAnsi" w:hAnsiTheme="minorHAnsi" w:cstheme="minorHAnsi"/>
                <w:sz w:val="18"/>
                <w:szCs w:val="22"/>
              </w:rPr>
              <w:t>Skillbuilder</w:t>
            </w:r>
            <w:proofErr w:type="spellEnd"/>
            <w:r w:rsidRPr="00034E31">
              <w:rPr>
                <w:rFonts w:asciiTheme="minorHAnsi" w:hAnsiTheme="minorHAnsi" w:cstheme="minorHAnsi"/>
                <w:sz w:val="18"/>
                <w:szCs w:val="22"/>
              </w:rPr>
              <w:t xml:space="preserve"> Exercise</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20"/>
                <w:szCs w:val="22"/>
              </w:rPr>
            </w:pPr>
            <w:r w:rsidRPr="00034E31">
              <w:rPr>
                <w:rFonts w:asciiTheme="minorHAnsi" w:hAnsiTheme="minorHAnsi" w:cstheme="minorHAnsi"/>
                <w:sz w:val="20"/>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1.2.</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Written Assignment</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20"/>
                <w:szCs w:val="22"/>
              </w:rPr>
            </w:pPr>
            <w:r w:rsidRPr="00034E31">
              <w:rPr>
                <w:rFonts w:asciiTheme="minorHAnsi" w:hAnsiTheme="minorHAnsi" w:cstheme="minorHAnsi"/>
                <w:sz w:val="20"/>
                <w:szCs w:val="22"/>
              </w:rPr>
              <w:t> </w:t>
            </w:r>
          </w:p>
        </w:tc>
        <w:tc>
          <w:tcPr>
            <w:tcW w:w="10300" w:type="dxa"/>
            <w:gridSpan w:val="2"/>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Criteria</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20"/>
                <w:szCs w:val="22"/>
              </w:rPr>
            </w:pPr>
            <w:r w:rsidRPr="00034E31">
              <w:rPr>
                <w:rFonts w:asciiTheme="minorHAnsi" w:hAnsiTheme="minorHAnsi" w:cstheme="minorHAnsi"/>
                <w:sz w:val="20"/>
                <w:szCs w:val="22"/>
              </w:rPr>
              <w:t> </w:t>
            </w:r>
          </w:p>
        </w:tc>
        <w:tc>
          <w:tcPr>
            <w:tcW w:w="10300" w:type="dxa"/>
            <w:gridSpan w:val="2"/>
            <w:tcBorders>
              <w:top w:val="nil"/>
              <w:left w:val="nil"/>
              <w:bottom w:val="nil"/>
              <w:right w:val="nil"/>
            </w:tcBorders>
            <w:tcMar>
              <w:top w:w="0" w:type="dxa"/>
              <w:left w:w="108" w:type="dxa"/>
              <w:bottom w:w="0" w:type="dxa"/>
              <w:right w:w="108" w:type="dxa"/>
            </w:tcMar>
            <w:hideMark/>
          </w:tcPr>
          <w:p w:rsidR="00612E15" w:rsidRPr="00034E31" w:rsidRDefault="00612E15">
            <w:pPr>
              <w:pStyle w:val="Heading5"/>
              <w:spacing w:before="0" w:after="360"/>
              <w:rPr>
                <w:rFonts w:asciiTheme="minorHAnsi" w:hAnsiTheme="minorHAnsi" w:cstheme="minorHAnsi"/>
                <w:sz w:val="18"/>
                <w:szCs w:val="22"/>
              </w:rPr>
            </w:pPr>
            <w:r w:rsidRPr="00034E31">
              <w:rPr>
                <w:rFonts w:asciiTheme="minorHAnsi" w:hAnsiTheme="minorHAnsi" w:cstheme="minorHAnsi"/>
                <w:sz w:val="18"/>
                <w:szCs w:val="22"/>
              </w:rPr>
              <w:t>You will know you are successful when:</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20"/>
                <w:szCs w:val="22"/>
              </w:rPr>
            </w:pPr>
            <w:r w:rsidRPr="00034E31">
              <w:rPr>
                <w:rFonts w:asciiTheme="minorHAnsi" w:hAnsiTheme="minorHAnsi" w:cstheme="minorHAnsi"/>
                <w:sz w:val="20"/>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1.1.</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learner submits the assignment.</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20"/>
                <w:szCs w:val="22"/>
              </w:rPr>
            </w:pPr>
            <w:r w:rsidRPr="00034E31">
              <w:rPr>
                <w:rFonts w:asciiTheme="minorHAnsi" w:hAnsiTheme="minorHAnsi" w:cstheme="minorHAnsi"/>
                <w:sz w:val="20"/>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1.2.</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you can interpret commonly used terminology.</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20"/>
                <w:szCs w:val="22"/>
              </w:rPr>
            </w:pPr>
            <w:r w:rsidRPr="00034E31">
              <w:rPr>
                <w:rFonts w:asciiTheme="minorHAnsi" w:hAnsiTheme="minorHAnsi" w:cstheme="minorHAnsi"/>
                <w:sz w:val="20"/>
                <w:szCs w:val="22"/>
              </w:rPr>
              <w:t> </w:t>
            </w:r>
          </w:p>
        </w:tc>
        <w:tc>
          <w:tcPr>
            <w:tcW w:w="10300" w:type="dxa"/>
            <w:gridSpan w:val="2"/>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Learning Objectives</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20"/>
                <w:szCs w:val="22"/>
              </w:rPr>
            </w:pPr>
            <w:r w:rsidRPr="00034E31">
              <w:rPr>
                <w:rFonts w:asciiTheme="minorHAnsi" w:hAnsiTheme="minorHAnsi" w:cstheme="minorHAnsi"/>
                <w:sz w:val="20"/>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1.a.</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Define common abbreviations used on manufacturing drawings.</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20"/>
                <w:szCs w:val="22"/>
              </w:rPr>
            </w:pPr>
            <w:r w:rsidRPr="00034E31">
              <w:rPr>
                <w:rFonts w:asciiTheme="minorHAnsi" w:hAnsiTheme="minorHAnsi" w:cstheme="minorHAnsi"/>
                <w:sz w:val="20"/>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1.b.</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Define common terms used in metal manufacturing.</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22"/>
                <w:szCs w:val="22"/>
              </w:rPr>
            </w:pPr>
            <w:r w:rsidRPr="00034E31">
              <w:rPr>
                <w:rFonts w:asciiTheme="minorHAnsi" w:hAnsiTheme="minorHAnsi" w:cstheme="minorHAnsi"/>
                <w:sz w:val="22"/>
                <w:szCs w:val="22"/>
              </w:rPr>
              <w:t>2.</w:t>
            </w:r>
          </w:p>
        </w:tc>
        <w:tc>
          <w:tcPr>
            <w:tcW w:w="10300" w:type="dxa"/>
            <w:gridSpan w:val="2"/>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22"/>
                <w:szCs w:val="22"/>
              </w:rPr>
            </w:pPr>
            <w:r w:rsidRPr="00034E31">
              <w:rPr>
                <w:rFonts w:asciiTheme="minorHAnsi" w:hAnsiTheme="minorHAnsi" w:cstheme="minorHAnsi"/>
                <w:sz w:val="22"/>
                <w:szCs w:val="22"/>
              </w:rPr>
              <w:t>Interpret manufacturing drawings, paying close attention to common line types.</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300" w:type="dxa"/>
            <w:gridSpan w:val="2"/>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Assessment Strategies</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2.1.</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proofErr w:type="spellStart"/>
            <w:r w:rsidRPr="00034E31">
              <w:rPr>
                <w:rFonts w:asciiTheme="minorHAnsi" w:hAnsiTheme="minorHAnsi" w:cstheme="minorHAnsi"/>
                <w:sz w:val="18"/>
                <w:szCs w:val="22"/>
              </w:rPr>
              <w:t>Skillbuilder</w:t>
            </w:r>
            <w:proofErr w:type="spellEnd"/>
            <w:r w:rsidRPr="00034E31">
              <w:rPr>
                <w:rFonts w:asciiTheme="minorHAnsi" w:hAnsiTheme="minorHAnsi" w:cstheme="minorHAnsi"/>
                <w:sz w:val="18"/>
                <w:szCs w:val="22"/>
              </w:rPr>
              <w:t xml:space="preserve"> Exercise</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2.2.</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Written Assignment</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300" w:type="dxa"/>
            <w:gridSpan w:val="2"/>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Criteria</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300" w:type="dxa"/>
            <w:gridSpan w:val="2"/>
            <w:tcBorders>
              <w:top w:val="nil"/>
              <w:left w:val="nil"/>
              <w:bottom w:val="nil"/>
              <w:right w:val="nil"/>
            </w:tcBorders>
            <w:tcMar>
              <w:top w:w="0" w:type="dxa"/>
              <w:left w:w="108" w:type="dxa"/>
              <w:bottom w:w="0" w:type="dxa"/>
              <w:right w:w="108" w:type="dxa"/>
            </w:tcMar>
            <w:hideMark/>
          </w:tcPr>
          <w:p w:rsidR="00612E15" w:rsidRPr="00034E31" w:rsidRDefault="00612E15">
            <w:pPr>
              <w:pStyle w:val="Heading5"/>
              <w:spacing w:before="0" w:after="360"/>
              <w:rPr>
                <w:rFonts w:asciiTheme="minorHAnsi" w:hAnsiTheme="minorHAnsi" w:cstheme="minorHAnsi"/>
                <w:sz w:val="18"/>
                <w:szCs w:val="22"/>
              </w:rPr>
            </w:pPr>
            <w:r w:rsidRPr="00034E31">
              <w:rPr>
                <w:rFonts w:asciiTheme="minorHAnsi" w:hAnsiTheme="minorHAnsi" w:cstheme="minorHAnsi"/>
                <w:sz w:val="18"/>
                <w:szCs w:val="22"/>
              </w:rPr>
              <w:t>Criteria - Performance will be satisfactory when:</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2.1.</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learner submits the assignment.</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2.2.</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you can identify common line types on manufacturing drawings.</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300" w:type="dxa"/>
            <w:gridSpan w:val="2"/>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Learning Objectives</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2.a.</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Explain what each type of line represents and how it is used.</w:t>
            </w:r>
          </w:p>
        </w:tc>
      </w:tr>
      <w:tr w:rsidR="00612E15" w:rsidRPr="00612E15" w:rsidTr="00F7454A">
        <w:trPr>
          <w:trHeight w:val="288"/>
        </w:trPr>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2.b.</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Identify in a drawing common line types used in manufacturing drawings.</w:t>
            </w:r>
          </w:p>
        </w:tc>
      </w:tr>
    </w:tbl>
    <w:p w:rsidR="00F7454A" w:rsidRDefault="00F7454A" w:rsidP="00612E15">
      <w:pPr>
        <w:pStyle w:val="Heading3"/>
        <w:spacing w:after="240"/>
        <w:rPr>
          <w:rFonts w:asciiTheme="majorHAnsi" w:hAnsiTheme="majorHAnsi" w:cstheme="majorHAnsi"/>
          <w:color w:val="000000"/>
          <w:sz w:val="22"/>
        </w:rPr>
      </w:pPr>
    </w:p>
    <w:p w:rsidR="00612E15" w:rsidRPr="00612E15" w:rsidRDefault="00612E15" w:rsidP="00612E15">
      <w:pPr>
        <w:pStyle w:val="Heading3"/>
        <w:spacing w:after="240"/>
        <w:rPr>
          <w:rFonts w:asciiTheme="majorHAnsi" w:hAnsiTheme="majorHAnsi" w:cstheme="majorHAnsi"/>
          <w:color w:val="000000"/>
          <w:sz w:val="22"/>
        </w:rPr>
      </w:pPr>
      <w:r w:rsidRPr="00612E15">
        <w:rPr>
          <w:rFonts w:asciiTheme="majorHAnsi" w:hAnsiTheme="majorHAnsi" w:cstheme="majorHAnsi"/>
          <w:color w:val="000000"/>
          <w:sz w:val="22"/>
        </w:rPr>
        <w:lastRenderedPageBreak/>
        <w:t>Learning Activities</w:t>
      </w:r>
    </w:p>
    <w:tbl>
      <w:tblPr>
        <w:tblW w:w="0" w:type="auto"/>
        <w:tblCellMar>
          <w:left w:w="0" w:type="dxa"/>
          <w:right w:w="0" w:type="dxa"/>
        </w:tblCellMar>
        <w:tblLook w:val="04A0" w:firstRow="1" w:lastRow="0" w:firstColumn="1" w:lastColumn="0" w:noHBand="0" w:noVBand="1"/>
      </w:tblPr>
      <w:tblGrid>
        <w:gridCol w:w="788"/>
        <w:gridCol w:w="10012"/>
      </w:tblGrid>
      <w:tr w:rsidR="00612E15" w:rsidRPr="00034E31" w:rsidTr="00612E15">
        <w:tc>
          <w:tcPr>
            <w:tcW w:w="788"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w:t>
            </w:r>
          </w:p>
        </w:tc>
        <w:tc>
          <w:tcPr>
            <w:tcW w:w="10012"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VIEW:</w:t>
            </w:r>
            <w:r w:rsidR="00034E31" w:rsidRPr="00F7454A">
              <w:rPr>
                <w:rFonts w:asciiTheme="minorHAnsi" w:hAnsiTheme="minorHAnsi" w:cstheme="minorHAnsi"/>
                <w:sz w:val="20"/>
                <w:szCs w:val="22"/>
              </w:rPr>
              <w:t xml:space="preserve"> </w:t>
            </w:r>
            <w:r w:rsidRPr="00F7454A">
              <w:rPr>
                <w:rFonts w:asciiTheme="minorHAnsi" w:hAnsiTheme="minorHAnsi" w:cstheme="minorHAnsi"/>
                <w:sz w:val="20"/>
                <w:szCs w:val="22"/>
              </w:rPr>
              <w:t>the learning object, </w:t>
            </w:r>
            <w:hyperlink r:id="rId8" w:tgtFrame="_blank" w:tooltip="Common Abbreviations" w:history="1">
              <w:r w:rsidRPr="00F7454A">
                <w:rPr>
                  <w:rStyle w:val="Hyperlink"/>
                  <w:rFonts w:asciiTheme="minorHAnsi" w:hAnsiTheme="minorHAnsi" w:cstheme="minorHAnsi"/>
                  <w:color w:val="1874A4"/>
                  <w:sz w:val="20"/>
                  <w:szCs w:val="22"/>
                  <w:bdr w:val="none" w:sz="0" w:space="0" w:color="auto" w:frame="1"/>
                </w:rPr>
                <w:t>Common Abbreviations</w:t>
              </w:r>
            </w:hyperlink>
            <w:r w:rsidRPr="00F7454A">
              <w:rPr>
                <w:rFonts w:asciiTheme="minorHAnsi" w:hAnsiTheme="minorHAnsi" w:cstheme="minorHAnsi"/>
                <w:sz w:val="20"/>
                <w:szCs w:val="22"/>
              </w:rPr>
              <w:t>. </w:t>
            </w:r>
            <w:r w:rsidRPr="00F7454A">
              <w:rPr>
                <w:rFonts w:asciiTheme="minorHAnsi" w:hAnsiTheme="minorHAnsi" w:cstheme="minorHAnsi"/>
                <w:b/>
                <w:bCs/>
                <w:sz w:val="20"/>
                <w:szCs w:val="22"/>
              </w:rPr>
              <w:t>Source:</w:t>
            </w:r>
            <w:r w:rsidRPr="00F7454A">
              <w:rPr>
                <w:rFonts w:asciiTheme="minorHAnsi" w:hAnsiTheme="minorHAnsi" w:cstheme="minorHAnsi"/>
                <w:sz w:val="20"/>
                <w:szCs w:val="22"/>
              </w:rPr>
              <w:t> Blackboard Course.</w:t>
            </w:r>
          </w:p>
        </w:tc>
      </w:tr>
      <w:tr w:rsidR="00612E15" w:rsidRPr="00034E31" w:rsidTr="00612E15">
        <w:tc>
          <w:tcPr>
            <w:tcW w:w="788"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2.</w:t>
            </w:r>
          </w:p>
        </w:tc>
        <w:tc>
          <w:tcPr>
            <w:tcW w:w="10012"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READ/REVIEW: Dictionary of Terms pages 1 to 5 of the text.</w:t>
            </w:r>
          </w:p>
        </w:tc>
      </w:tr>
      <w:tr w:rsidR="00612E15" w:rsidRPr="00034E31" w:rsidTr="00612E15">
        <w:tc>
          <w:tcPr>
            <w:tcW w:w="788"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3.</w:t>
            </w:r>
          </w:p>
        </w:tc>
        <w:tc>
          <w:tcPr>
            <w:tcW w:w="10012"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COMPLETE: Terminology Quiz 1, page 6 of the text.</w:t>
            </w:r>
          </w:p>
        </w:tc>
      </w:tr>
      <w:tr w:rsidR="00612E15" w:rsidRPr="00034E31" w:rsidTr="00612E15">
        <w:tc>
          <w:tcPr>
            <w:tcW w:w="788"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4.</w:t>
            </w:r>
          </w:p>
        </w:tc>
        <w:tc>
          <w:tcPr>
            <w:tcW w:w="10012"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COMPLETE: Terminology Quiz 2, page 7 of the text.</w:t>
            </w:r>
          </w:p>
        </w:tc>
      </w:tr>
      <w:tr w:rsidR="00612E15" w:rsidRPr="00034E31" w:rsidTr="00612E15">
        <w:tc>
          <w:tcPr>
            <w:tcW w:w="788"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5.</w:t>
            </w:r>
          </w:p>
        </w:tc>
        <w:tc>
          <w:tcPr>
            <w:tcW w:w="10012"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COMPLETE: Terminology Crossword Puzzle, page 8 of the text.</w:t>
            </w:r>
          </w:p>
        </w:tc>
      </w:tr>
      <w:tr w:rsidR="00612E15" w:rsidRPr="00034E31" w:rsidTr="00612E15">
        <w:tc>
          <w:tcPr>
            <w:tcW w:w="788"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6.</w:t>
            </w:r>
          </w:p>
        </w:tc>
        <w:tc>
          <w:tcPr>
            <w:tcW w:w="10012"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COMPLETE: Terminology Loop-A-Word, page 9 of the text.</w:t>
            </w:r>
          </w:p>
        </w:tc>
      </w:tr>
      <w:tr w:rsidR="00612E15" w:rsidRPr="00034E31" w:rsidTr="00612E15">
        <w:tc>
          <w:tcPr>
            <w:tcW w:w="788"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7.</w:t>
            </w:r>
          </w:p>
        </w:tc>
        <w:tc>
          <w:tcPr>
            <w:tcW w:w="10012"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READ/REVIEW: Standard Abbreviations, pages 10 to 11 of the text.</w:t>
            </w:r>
          </w:p>
        </w:tc>
      </w:tr>
      <w:tr w:rsidR="00612E15" w:rsidRPr="00034E31" w:rsidTr="00612E15">
        <w:tc>
          <w:tcPr>
            <w:tcW w:w="788"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8.</w:t>
            </w:r>
          </w:p>
        </w:tc>
        <w:tc>
          <w:tcPr>
            <w:tcW w:w="10012"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COMPLETE: Abbreviation Quiz 1, page 12 of the text.</w:t>
            </w:r>
          </w:p>
        </w:tc>
      </w:tr>
      <w:tr w:rsidR="00612E15" w:rsidRPr="00034E31" w:rsidTr="00612E15">
        <w:tc>
          <w:tcPr>
            <w:tcW w:w="788"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11.</w:t>
            </w:r>
          </w:p>
        </w:tc>
        <w:tc>
          <w:tcPr>
            <w:tcW w:w="10012"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COMPLETE: Abbreviation Quiz 2, page 13 of the text.</w:t>
            </w:r>
          </w:p>
        </w:tc>
      </w:tr>
      <w:tr w:rsidR="00612E15" w:rsidRPr="00034E31" w:rsidTr="00034E31">
        <w:trPr>
          <w:trHeight w:val="503"/>
        </w:trPr>
        <w:tc>
          <w:tcPr>
            <w:tcW w:w="788" w:type="dxa"/>
            <w:tcBorders>
              <w:top w:val="nil"/>
              <w:left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12.</w:t>
            </w:r>
          </w:p>
        </w:tc>
        <w:tc>
          <w:tcPr>
            <w:tcW w:w="10012" w:type="dxa"/>
            <w:tcBorders>
              <w:top w:val="nil"/>
              <w:left w:val="nil"/>
              <w:bottom w:val="nil"/>
              <w:right w:val="nil"/>
            </w:tcBorders>
            <w:tcMar>
              <w:top w:w="0" w:type="dxa"/>
              <w:left w:w="108" w:type="dxa"/>
              <w:bottom w:w="0" w:type="dxa"/>
              <w:right w:w="108" w:type="dxa"/>
            </w:tcMar>
            <w:hideMark/>
          </w:tcPr>
          <w:p w:rsidR="00612E15" w:rsidRPr="00F7454A" w:rsidRDefault="00612E15" w:rsidP="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COMPLETE: abbreviation Loop-A-Word, page 14 of the text.</w:t>
            </w:r>
          </w:p>
        </w:tc>
      </w:tr>
      <w:tr w:rsidR="00612E15" w:rsidRPr="00034E31" w:rsidTr="00612E15">
        <w:trPr>
          <w:trHeight w:val="630"/>
        </w:trPr>
        <w:tc>
          <w:tcPr>
            <w:tcW w:w="788" w:type="dxa"/>
            <w:tcBorders>
              <w:left w:val="nil"/>
              <w:bottom w:val="nil"/>
              <w:right w:val="nil"/>
            </w:tcBorders>
            <w:tcMar>
              <w:top w:w="0" w:type="dxa"/>
              <w:left w:w="108" w:type="dxa"/>
              <w:bottom w:w="0" w:type="dxa"/>
              <w:right w:w="108" w:type="dxa"/>
            </w:tcMar>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13.</w:t>
            </w:r>
          </w:p>
        </w:tc>
        <w:tc>
          <w:tcPr>
            <w:tcW w:w="10012" w:type="dxa"/>
            <w:tcBorders>
              <w:top w:val="nil"/>
              <w:left w:val="nil"/>
              <w:bottom w:val="nil"/>
              <w:right w:val="nil"/>
            </w:tcBorders>
            <w:tcMar>
              <w:top w:w="0" w:type="dxa"/>
              <w:left w:w="108" w:type="dxa"/>
              <w:bottom w:w="0" w:type="dxa"/>
              <w:right w:w="108" w:type="dxa"/>
            </w:tcMar>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VIEW:</w:t>
            </w:r>
            <w:r w:rsidR="00034E31" w:rsidRPr="00F7454A">
              <w:rPr>
                <w:rFonts w:asciiTheme="minorHAnsi" w:hAnsiTheme="minorHAnsi" w:cstheme="minorHAnsi"/>
                <w:sz w:val="20"/>
                <w:szCs w:val="22"/>
              </w:rPr>
              <w:t xml:space="preserve"> </w:t>
            </w:r>
            <w:r w:rsidRPr="00F7454A">
              <w:rPr>
                <w:rFonts w:asciiTheme="minorHAnsi" w:hAnsiTheme="minorHAnsi" w:cstheme="minorHAnsi"/>
                <w:sz w:val="20"/>
                <w:szCs w:val="22"/>
              </w:rPr>
              <w:t>the learning object, </w:t>
            </w:r>
            <w:hyperlink r:id="rId9" w:tgtFrame="_blank" w:tooltip="Basic Elements of Dimensions Used in Engineering Drawings" w:history="1">
              <w:r w:rsidRPr="00F7454A">
                <w:rPr>
                  <w:rStyle w:val="Hyperlink"/>
                  <w:rFonts w:asciiTheme="minorHAnsi" w:hAnsiTheme="minorHAnsi" w:cstheme="minorHAnsi"/>
                  <w:color w:val="1874A4"/>
                  <w:sz w:val="20"/>
                  <w:szCs w:val="22"/>
                  <w:bdr w:val="none" w:sz="0" w:space="0" w:color="auto" w:frame="1"/>
                </w:rPr>
                <w:t xml:space="preserve">Basic Elements of Dimensions Used in Engineering </w:t>
              </w:r>
              <w:r w:rsidR="00F7454A" w:rsidRPr="00F7454A">
                <w:rPr>
                  <w:rStyle w:val="Hyperlink"/>
                  <w:rFonts w:asciiTheme="minorHAnsi" w:hAnsiTheme="minorHAnsi" w:cstheme="minorHAnsi"/>
                  <w:color w:val="1874A4"/>
                  <w:sz w:val="20"/>
                  <w:szCs w:val="22"/>
                  <w:bdr w:val="none" w:sz="0" w:space="0" w:color="auto" w:frame="1"/>
                </w:rPr>
                <w:t>D</w:t>
              </w:r>
              <w:r w:rsidRPr="00F7454A">
                <w:rPr>
                  <w:rStyle w:val="Hyperlink"/>
                  <w:rFonts w:asciiTheme="minorHAnsi" w:hAnsiTheme="minorHAnsi" w:cstheme="minorHAnsi"/>
                  <w:color w:val="1874A4"/>
                  <w:sz w:val="20"/>
                  <w:szCs w:val="22"/>
                  <w:bdr w:val="none" w:sz="0" w:space="0" w:color="auto" w:frame="1"/>
                </w:rPr>
                <w:t>rawings</w:t>
              </w:r>
            </w:hyperlink>
            <w:r w:rsidRPr="00F7454A">
              <w:rPr>
                <w:rFonts w:asciiTheme="minorHAnsi" w:hAnsiTheme="minorHAnsi" w:cstheme="minorHAnsi"/>
                <w:sz w:val="20"/>
                <w:szCs w:val="22"/>
              </w:rPr>
              <w:t>. </w:t>
            </w:r>
            <w:r w:rsidRPr="00F7454A">
              <w:rPr>
                <w:rFonts w:asciiTheme="minorHAnsi" w:hAnsiTheme="minorHAnsi" w:cstheme="minorHAnsi"/>
                <w:b/>
                <w:bCs/>
                <w:sz w:val="20"/>
                <w:szCs w:val="22"/>
              </w:rPr>
              <w:t>Source:</w:t>
            </w:r>
            <w:r w:rsidRPr="00F7454A">
              <w:rPr>
                <w:rFonts w:asciiTheme="minorHAnsi" w:hAnsiTheme="minorHAnsi" w:cstheme="minorHAnsi"/>
                <w:sz w:val="20"/>
                <w:szCs w:val="22"/>
              </w:rPr>
              <w:t> Blackboard Course.</w:t>
            </w:r>
          </w:p>
        </w:tc>
      </w:tr>
      <w:tr w:rsidR="00612E15" w:rsidRPr="00034E31" w:rsidTr="00612E15">
        <w:tc>
          <w:tcPr>
            <w:tcW w:w="788"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14.</w:t>
            </w:r>
          </w:p>
        </w:tc>
        <w:tc>
          <w:tcPr>
            <w:tcW w:w="10012"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VIEW:</w:t>
            </w:r>
            <w:r w:rsidR="00034E31" w:rsidRPr="00F7454A">
              <w:rPr>
                <w:rFonts w:asciiTheme="minorHAnsi" w:hAnsiTheme="minorHAnsi" w:cstheme="minorHAnsi"/>
                <w:sz w:val="20"/>
                <w:szCs w:val="22"/>
              </w:rPr>
              <w:t xml:space="preserve"> </w:t>
            </w:r>
            <w:r w:rsidRPr="00F7454A">
              <w:rPr>
                <w:rFonts w:asciiTheme="minorHAnsi" w:hAnsiTheme="minorHAnsi" w:cstheme="minorHAnsi"/>
                <w:sz w:val="20"/>
                <w:szCs w:val="22"/>
              </w:rPr>
              <w:t>the learning object, </w:t>
            </w:r>
            <w:hyperlink r:id="rId10" w:tgtFrame="_blank" w:tooltip="Basic Types of lines used in Engineering Drawings" w:history="1">
              <w:r w:rsidRPr="00F7454A">
                <w:rPr>
                  <w:rStyle w:val="Hyperlink"/>
                  <w:rFonts w:asciiTheme="minorHAnsi" w:hAnsiTheme="minorHAnsi" w:cstheme="minorHAnsi"/>
                  <w:color w:val="1874A4"/>
                  <w:sz w:val="20"/>
                  <w:szCs w:val="22"/>
                  <w:bdr w:val="none" w:sz="0" w:space="0" w:color="auto" w:frame="1"/>
                </w:rPr>
                <w:t>Basic types of lines used on engineering drawings</w:t>
              </w:r>
            </w:hyperlink>
            <w:r w:rsidRPr="00F7454A">
              <w:rPr>
                <w:rFonts w:asciiTheme="minorHAnsi" w:hAnsiTheme="minorHAnsi" w:cstheme="minorHAnsi"/>
                <w:sz w:val="20"/>
                <w:szCs w:val="22"/>
              </w:rPr>
              <w:t>. </w:t>
            </w:r>
            <w:r w:rsidRPr="00F7454A">
              <w:rPr>
                <w:rFonts w:asciiTheme="minorHAnsi" w:hAnsiTheme="minorHAnsi" w:cstheme="minorHAnsi"/>
                <w:b/>
                <w:bCs/>
                <w:sz w:val="20"/>
                <w:szCs w:val="22"/>
              </w:rPr>
              <w:t>Source:</w:t>
            </w:r>
            <w:r w:rsidRPr="00F7454A">
              <w:rPr>
                <w:rFonts w:asciiTheme="minorHAnsi" w:hAnsiTheme="minorHAnsi" w:cstheme="minorHAnsi"/>
                <w:sz w:val="20"/>
                <w:szCs w:val="22"/>
              </w:rPr>
              <w:t> Blackboard Course.</w:t>
            </w:r>
          </w:p>
        </w:tc>
      </w:tr>
      <w:tr w:rsidR="00612E15" w:rsidRPr="00034E31" w:rsidTr="00612E15">
        <w:tc>
          <w:tcPr>
            <w:tcW w:w="788"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15.</w:t>
            </w:r>
          </w:p>
        </w:tc>
        <w:tc>
          <w:tcPr>
            <w:tcW w:w="10012"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VIEW:</w:t>
            </w:r>
            <w:r w:rsidR="00034E31" w:rsidRPr="00F7454A">
              <w:rPr>
                <w:rFonts w:asciiTheme="minorHAnsi" w:hAnsiTheme="minorHAnsi" w:cstheme="minorHAnsi"/>
                <w:sz w:val="20"/>
                <w:szCs w:val="22"/>
              </w:rPr>
              <w:t xml:space="preserve"> </w:t>
            </w:r>
            <w:r w:rsidRPr="00F7454A">
              <w:rPr>
                <w:rFonts w:asciiTheme="minorHAnsi" w:hAnsiTheme="minorHAnsi" w:cstheme="minorHAnsi"/>
                <w:sz w:val="20"/>
                <w:szCs w:val="22"/>
              </w:rPr>
              <w:t>the learning object, </w:t>
            </w:r>
            <w:hyperlink r:id="rId11" w:tgtFrame="_blank" w:tooltip="Alphabet of Lines" w:history="1">
              <w:r w:rsidRPr="00F7454A">
                <w:rPr>
                  <w:rStyle w:val="Hyperlink"/>
                  <w:rFonts w:asciiTheme="minorHAnsi" w:hAnsiTheme="minorHAnsi" w:cstheme="minorHAnsi"/>
                  <w:color w:val="1874A4"/>
                  <w:sz w:val="20"/>
                  <w:szCs w:val="22"/>
                  <w:bdr w:val="none" w:sz="0" w:space="0" w:color="auto" w:frame="1"/>
                </w:rPr>
                <w:t>Alphabet of Lines.</w:t>
              </w:r>
            </w:hyperlink>
            <w:r w:rsidRPr="00F7454A">
              <w:rPr>
                <w:rFonts w:asciiTheme="minorHAnsi" w:hAnsiTheme="minorHAnsi" w:cstheme="minorHAnsi"/>
                <w:sz w:val="20"/>
                <w:szCs w:val="22"/>
              </w:rPr>
              <w:t> </w:t>
            </w:r>
            <w:r w:rsidRPr="00F7454A">
              <w:rPr>
                <w:rFonts w:asciiTheme="minorHAnsi" w:hAnsiTheme="minorHAnsi" w:cstheme="minorHAnsi"/>
                <w:b/>
                <w:bCs/>
                <w:sz w:val="20"/>
                <w:szCs w:val="22"/>
              </w:rPr>
              <w:t>Source:</w:t>
            </w:r>
            <w:r w:rsidRPr="00F7454A">
              <w:rPr>
                <w:rFonts w:asciiTheme="minorHAnsi" w:hAnsiTheme="minorHAnsi" w:cstheme="minorHAnsi"/>
                <w:sz w:val="20"/>
                <w:szCs w:val="22"/>
              </w:rPr>
              <w:t> Blackboard Course.</w:t>
            </w:r>
          </w:p>
        </w:tc>
      </w:tr>
      <w:tr w:rsidR="00612E15" w:rsidRPr="00034E31" w:rsidTr="00612E15">
        <w:tc>
          <w:tcPr>
            <w:tcW w:w="788"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16.</w:t>
            </w:r>
          </w:p>
        </w:tc>
        <w:tc>
          <w:tcPr>
            <w:tcW w:w="10012"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READ: Alphabet of Lines, page 15 and 16 of the text.</w:t>
            </w:r>
          </w:p>
        </w:tc>
      </w:tr>
      <w:tr w:rsidR="00612E15" w:rsidRPr="00034E31" w:rsidTr="00612E15">
        <w:tc>
          <w:tcPr>
            <w:tcW w:w="788"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17.</w:t>
            </w:r>
          </w:p>
        </w:tc>
        <w:tc>
          <w:tcPr>
            <w:tcW w:w="10012"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COMPLETE: Alphabet of Lines Quiz 1, page 17 of the text.</w:t>
            </w:r>
          </w:p>
        </w:tc>
      </w:tr>
      <w:tr w:rsidR="00612E15" w:rsidRPr="00034E31" w:rsidTr="00612E15">
        <w:tc>
          <w:tcPr>
            <w:tcW w:w="788"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18.</w:t>
            </w:r>
          </w:p>
        </w:tc>
        <w:tc>
          <w:tcPr>
            <w:tcW w:w="10012"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COMPLETE: Alphabet of Lines Quiz 2, page 18 of the text.</w:t>
            </w:r>
          </w:p>
        </w:tc>
      </w:tr>
      <w:tr w:rsidR="00612E15" w:rsidRPr="00034E31" w:rsidTr="00034E31">
        <w:trPr>
          <w:trHeight w:val="495"/>
        </w:trPr>
        <w:tc>
          <w:tcPr>
            <w:tcW w:w="788" w:type="dxa"/>
            <w:tcBorders>
              <w:top w:val="nil"/>
              <w:left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19.</w:t>
            </w:r>
          </w:p>
        </w:tc>
        <w:tc>
          <w:tcPr>
            <w:tcW w:w="10012" w:type="dxa"/>
            <w:tcBorders>
              <w:top w:val="nil"/>
              <w:left w:val="nil"/>
              <w:bottom w:val="nil"/>
              <w:right w:val="nil"/>
            </w:tcBorders>
            <w:tcMar>
              <w:top w:w="0" w:type="dxa"/>
              <w:left w:w="108" w:type="dxa"/>
              <w:bottom w:w="0" w:type="dxa"/>
              <w:right w:w="108" w:type="dxa"/>
            </w:tcMar>
            <w:hideMark/>
          </w:tcPr>
          <w:p w:rsidR="00612E15" w:rsidRPr="00F7454A" w:rsidRDefault="00612E15" w:rsidP="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COMPLETE: Alphabet of Lines Quiz 3, page 19 of the text.</w:t>
            </w:r>
          </w:p>
        </w:tc>
      </w:tr>
      <w:tr w:rsidR="00612E15" w:rsidRPr="00034E31" w:rsidTr="00034E31">
        <w:trPr>
          <w:trHeight w:val="495"/>
        </w:trPr>
        <w:tc>
          <w:tcPr>
            <w:tcW w:w="788" w:type="dxa"/>
            <w:tcBorders>
              <w:left w:val="nil"/>
              <w:bottom w:val="nil"/>
              <w:right w:val="nil"/>
            </w:tcBorders>
            <w:tcMar>
              <w:top w:w="0" w:type="dxa"/>
              <w:left w:w="108" w:type="dxa"/>
              <w:bottom w:w="0" w:type="dxa"/>
              <w:right w:w="108" w:type="dxa"/>
            </w:tcMar>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20.</w:t>
            </w:r>
          </w:p>
        </w:tc>
        <w:tc>
          <w:tcPr>
            <w:tcW w:w="10012" w:type="dxa"/>
            <w:tcBorders>
              <w:top w:val="nil"/>
              <w:left w:val="nil"/>
              <w:bottom w:val="nil"/>
              <w:right w:val="nil"/>
            </w:tcBorders>
            <w:tcMar>
              <w:top w:w="0" w:type="dxa"/>
              <w:left w:w="108" w:type="dxa"/>
              <w:bottom w:w="0" w:type="dxa"/>
              <w:right w:w="108" w:type="dxa"/>
            </w:tcMar>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VIEW: </w:t>
            </w:r>
            <w:hyperlink r:id="rId12" w:tgtFrame="_blank" w:history="1">
              <w:r w:rsidRPr="00F7454A">
                <w:rPr>
                  <w:rStyle w:val="Hyperlink"/>
                  <w:rFonts w:asciiTheme="minorHAnsi" w:hAnsiTheme="minorHAnsi" w:cstheme="minorHAnsi"/>
                  <w:color w:val="1874A4"/>
                  <w:sz w:val="20"/>
                  <w:szCs w:val="22"/>
                  <w:bdr w:val="none" w:sz="0" w:space="0" w:color="auto" w:frame="1"/>
                </w:rPr>
                <w:t>Unit 1 lecture video</w:t>
              </w:r>
            </w:hyperlink>
          </w:p>
        </w:tc>
      </w:tr>
    </w:tbl>
    <w:p w:rsidR="00612E15" w:rsidRPr="00034E31" w:rsidRDefault="00612E15" w:rsidP="00612E15">
      <w:pPr>
        <w:pStyle w:val="Heading3"/>
        <w:spacing w:after="240"/>
        <w:rPr>
          <w:rFonts w:asciiTheme="minorHAnsi" w:hAnsiTheme="minorHAnsi" w:cstheme="minorHAnsi"/>
          <w:color w:val="000000"/>
          <w:sz w:val="22"/>
        </w:rPr>
      </w:pPr>
      <w:r w:rsidRPr="00034E31">
        <w:rPr>
          <w:rFonts w:asciiTheme="minorHAnsi" w:hAnsiTheme="minorHAnsi" w:cstheme="minorHAnsi"/>
          <w:color w:val="000000"/>
          <w:sz w:val="22"/>
        </w:rPr>
        <w:t>Assessment Activities</w:t>
      </w:r>
    </w:p>
    <w:tbl>
      <w:tblPr>
        <w:tblW w:w="0" w:type="auto"/>
        <w:tblCellMar>
          <w:left w:w="0" w:type="dxa"/>
          <w:right w:w="0" w:type="dxa"/>
        </w:tblCellMar>
        <w:tblLook w:val="04A0" w:firstRow="1" w:lastRow="0" w:firstColumn="1" w:lastColumn="0" w:noHBand="0" w:noVBand="1"/>
      </w:tblPr>
      <w:tblGrid>
        <w:gridCol w:w="785"/>
        <w:gridCol w:w="10015"/>
      </w:tblGrid>
      <w:tr w:rsidR="00612E15" w:rsidRPr="00034E31" w:rsidTr="00612E15">
        <w:tc>
          <w:tcPr>
            <w:tcW w:w="800"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w:t>
            </w:r>
          </w:p>
        </w:tc>
        <w:tc>
          <w:tcPr>
            <w:tcW w:w="10300" w:type="dxa"/>
            <w:tcBorders>
              <w:top w:val="nil"/>
              <w:left w:val="nil"/>
              <w:bottom w:val="nil"/>
              <w:right w:val="nil"/>
            </w:tcBorders>
            <w:tcMar>
              <w:top w:w="0" w:type="dxa"/>
              <w:left w:w="108" w:type="dxa"/>
              <w:bottom w:w="0" w:type="dxa"/>
              <w:right w:w="108" w:type="dxa"/>
            </w:tcMar>
            <w:hideMark/>
          </w:tcPr>
          <w:p w:rsidR="00F7454A" w:rsidRDefault="00612E15" w:rsidP="00F7454A">
            <w:pPr>
              <w:pStyle w:val="NormalWeb"/>
              <w:spacing w:after="0"/>
              <w:rPr>
                <w:rFonts w:cstheme="minorHAnsi"/>
                <w:sz w:val="20"/>
              </w:rPr>
            </w:pPr>
            <w:r w:rsidRPr="00F7454A">
              <w:rPr>
                <w:rFonts w:asciiTheme="minorHAnsi" w:hAnsiTheme="minorHAnsi" w:cstheme="minorHAnsi"/>
                <w:sz w:val="20"/>
                <w:szCs w:val="22"/>
              </w:rPr>
              <w:t>COMPLETE: ASSIGNMENT </w:t>
            </w:r>
            <w:hyperlink r:id="rId13" w:tgtFrame="_blank" w:tooltip="Alphabet of Lines Quiz 4, page 20" w:history="1">
              <w:r w:rsidRPr="00F7454A">
                <w:rPr>
                  <w:rStyle w:val="Hyperlink"/>
                  <w:rFonts w:asciiTheme="minorHAnsi" w:hAnsiTheme="minorHAnsi" w:cstheme="minorHAnsi"/>
                  <w:color w:val="1874A4"/>
                  <w:sz w:val="20"/>
                  <w:szCs w:val="22"/>
                  <w:bdr w:val="none" w:sz="0" w:space="0" w:color="auto" w:frame="1"/>
                </w:rPr>
                <w:t>Alphabet of Lines Quiz 4, page 20</w:t>
              </w:r>
            </w:hyperlink>
            <w:r w:rsidRPr="00F7454A">
              <w:rPr>
                <w:rFonts w:cstheme="minorHAnsi"/>
                <w:sz w:val="20"/>
              </w:rPr>
              <w:t>.  </w:t>
            </w:r>
          </w:p>
          <w:p w:rsidR="00612E15" w:rsidRPr="00F7454A" w:rsidRDefault="00612E15" w:rsidP="00F7454A">
            <w:pPr>
              <w:pStyle w:val="NormalWeb"/>
              <w:spacing w:after="0"/>
              <w:rPr>
                <w:rFonts w:asciiTheme="minorHAnsi" w:hAnsiTheme="minorHAnsi" w:cstheme="minorHAnsi"/>
                <w:sz w:val="20"/>
              </w:rPr>
            </w:pPr>
            <w:hyperlink r:id="rId14" w:tgtFrame="_blank" w:history="1">
              <w:r w:rsidRPr="00F7454A">
                <w:rPr>
                  <w:rStyle w:val="Hyperlink"/>
                  <w:rFonts w:asciiTheme="minorHAnsi" w:hAnsiTheme="minorHAnsi" w:cstheme="minorHAnsi"/>
                  <w:color w:val="1874A4"/>
                  <w:sz w:val="20"/>
                  <w:bdr w:val="none" w:sz="0" w:space="0" w:color="auto" w:frame="1"/>
                </w:rPr>
                <w:t>Assignment review video</w:t>
              </w:r>
            </w:hyperlink>
          </w:p>
        </w:tc>
      </w:tr>
    </w:tbl>
    <w:p w:rsidR="00F7454A" w:rsidRDefault="00F7454A">
      <w:pPr>
        <w:pStyle w:val="Heading3"/>
      </w:pPr>
    </w:p>
    <w:p w:rsidR="00F7454A" w:rsidRDefault="00F7454A">
      <w:pPr>
        <w:rPr>
          <w:rFonts w:ascii="Arial" w:hAnsi="Arial" w:cs="Arial"/>
          <w:b/>
          <w:sz w:val="24"/>
        </w:rPr>
      </w:pPr>
      <w:r>
        <w:br w:type="page"/>
      </w:r>
    </w:p>
    <w:p w:rsidR="00612E15" w:rsidRPr="00612E15" w:rsidRDefault="00612E15" w:rsidP="00612E15">
      <w:pPr>
        <w:pStyle w:val="Heading3"/>
        <w:spacing w:before="0" w:after="0"/>
        <w:ind w:right="45"/>
        <w:rPr>
          <w:rFonts w:asciiTheme="majorHAnsi" w:eastAsia="Times New Roman" w:hAnsiTheme="majorHAnsi" w:cstheme="majorHAnsi"/>
          <w:color w:val="000000"/>
          <w:lang w:bidi="ar-SA"/>
        </w:rPr>
      </w:pPr>
      <w:r w:rsidRPr="00612E15">
        <w:rPr>
          <w:rFonts w:asciiTheme="majorHAnsi" w:hAnsiTheme="majorHAnsi" w:cstheme="majorHAnsi"/>
          <w:color w:val="000000"/>
          <w:bdr w:val="none" w:sz="0" w:space="0" w:color="auto" w:frame="1"/>
        </w:rPr>
        <w:lastRenderedPageBreak/>
        <w:t>Learning Plan 2 - Dimensions and Title Block Information</w:t>
      </w:r>
    </w:p>
    <w:p w:rsidR="00612E15" w:rsidRDefault="00612E15" w:rsidP="00612E15">
      <w:pPr>
        <w:pStyle w:val="NormalWeb"/>
        <w:spacing w:after="0"/>
        <w:rPr>
          <w:rStyle w:val="Strong"/>
          <w:rFonts w:asciiTheme="majorHAnsi" w:hAnsiTheme="majorHAnsi" w:cstheme="majorHAnsi"/>
          <w:color w:val="000000"/>
          <w:sz w:val="22"/>
          <w:szCs w:val="22"/>
          <w:bdr w:val="none" w:sz="0" w:space="0" w:color="auto" w:frame="1"/>
        </w:rPr>
      </w:pPr>
    </w:p>
    <w:p w:rsidR="00612E15" w:rsidRPr="00612E15" w:rsidRDefault="00612E15" w:rsidP="00612E15">
      <w:pPr>
        <w:pStyle w:val="NormalWeb"/>
        <w:spacing w:after="0"/>
        <w:rPr>
          <w:rFonts w:asciiTheme="majorHAnsi" w:hAnsiTheme="majorHAnsi" w:cstheme="majorHAnsi"/>
          <w:color w:val="000000"/>
          <w:sz w:val="22"/>
          <w:szCs w:val="22"/>
        </w:rPr>
      </w:pPr>
      <w:r w:rsidRPr="00612E15">
        <w:rPr>
          <w:rStyle w:val="Strong"/>
          <w:rFonts w:asciiTheme="majorHAnsi" w:hAnsiTheme="majorHAnsi" w:cstheme="majorHAnsi"/>
          <w:color w:val="000000"/>
          <w:sz w:val="22"/>
          <w:szCs w:val="22"/>
          <w:bdr w:val="none" w:sz="0" w:space="0" w:color="auto" w:frame="1"/>
        </w:rPr>
        <w:t>Overview/Purpose</w:t>
      </w:r>
    </w:p>
    <w:p w:rsidR="00612E15" w:rsidRPr="00612E15" w:rsidRDefault="00612E15" w:rsidP="00612E15">
      <w:pPr>
        <w:pStyle w:val="NormalWeb"/>
        <w:spacing w:after="240"/>
        <w:rPr>
          <w:rFonts w:asciiTheme="majorHAnsi" w:hAnsiTheme="majorHAnsi" w:cstheme="majorHAnsi"/>
          <w:color w:val="000000"/>
          <w:sz w:val="22"/>
          <w:szCs w:val="22"/>
        </w:rPr>
      </w:pPr>
      <w:r w:rsidRPr="00612E15">
        <w:rPr>
          <w:rFonts w:asciiTheme="majorHAnsi" w:hAnsiTheme="majorHAnsi" w:cstheme="majorHAnsi"/>
          <w:color w:val="000000"/>
          <w:sz w:val="22"/>
          <w:szCs w:val="22"/>
        </w:rPr>
        <w:t>Dimensions provide the machine operator with information about size of the features that are represented on the part drawing.  These dimensions can be illustrated in a variety of methods.  Tolerances provide the operator with a guide to how close to exact size does the feature have to be produced.  Tolerances like dimensions can be provided in fractional and decimal form. Typically</w:t>
      </w:r>
      <w:r w:rsidR="00034E31">
        <w:rPr>
          <w:rFonts w:asciiTheme="majorHAnsi" w:hAnsiTheme="majorHAnsi" w:cstheme="majorHAnsi"/>
          <w:color w:val="000000"/>
          <w:sz w:val="22"/>
          <w:szCs w:val="22"/>
        </w:rPr>
        <w:t>,</w:t>
      </w:r>
      <w:r w:rsidRPr="00612E15">
        <w:rPr>
          <w:rFonts w:asciiTheme="majorHAnsi" w:hAnsiTheme="majorHAnsi" w:cstheme="majorHAnsi"/>
          <w:color w:val="000000"/>
          <w:sz w:val="22"/>
          <w:szCs w:val="22"/>
        </w:rPr>
        <w:t xml:space="preserve"> fractional tolerances are considered to be more open, meaning the operator should have less trouble making the part.  Decimal tolerances many times will require more effort to produce quality parts because the part will require less error, meaning the part must be made closer to the exact size.  Surface finishes requirements are also dimensioned on part drawings.  Finishes typically use a series of symbols and numbers to explain the surface requirement on the feature.  This learning plan will focus on dimensions, tolerances, and surface finishes.  The learner will see through example and practice how dimensions tolerances and finishes are interpreted on detailed part drawings.</w:t>
      </w:r>
    </w:p>
    <w:p w:rsidR="00612E15" w:rsidRPr="00612E15" w:rsidRDefault="00612E15" w:rsidP="00612E15">
      <w:pPr>
        <w:pStyle w:val="NormalWeb"/>
        <w:spacing w:after="0"/>
        <w:rPr>
          <w:rFonts w:asciiTheme="majorHAnsi" w:hAnsiTheme="majorHAnsi" w:cstheme="majorHAnsi"/>
          <w:color w:val="000000"/>
          <w:sz w:val="22"/>
          <w:szCs w:val="22"/>
        </w:rPr>
      </w:pPr>
      <w:r w:rsidRPr="00612E15">
        <w:rPr>
          <w:rStyle w:val="Strong"/>
          <w:rFonts w:asciiTheme="majorHAnsi" w:hAnsiTheme="majorHAnsi" w:cstheme="majorHAnsi"/>
          <w:color w:val="000000"/>
          <w:sz w:val="22"/>
          <w:szCs w:val="22"/>
          <w:bdr w:val="none" w:sz="0" w:space="0" w:color="auto" w:frame="1"/>
        </w:rPr>
        <w:t>Target Competencies</w:t>
      </w:r>
    </w:p>
    <w:tbl>
      <w:tblPr>
        <w:tblW w:w="0" w:type="auto"/>
        <w:tblCellMar>
          <w:left w:w="0" w:type="dxa"/>
          <w:right w:w="0" w:type="dxa"/>
        </w:tblCellMar>
        <w:tblLook w:val="04A0" w:firstRow="1" w:lastRow="0" w:firstColumn="1" w:lastColumn="0" w:noHBand="0" w:noVBand="1"/>
      </w:tblPr>
      <w:tblGrid>
        <w:gridCol w:w="787"/>
        <w:gridCol w:w="790"/>
        <w:gridCol w:w="9223"/>
      </w:tblGrid>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22"/>
                <w:szCs w:val="22"/>
              </w:rPr>
            </w:pPr>
            <w:r w:rsidRPr="00034E31">
              <w:rPr>
                <w:rFonts w:asciiTheme="minorHAnsi" w:hAnsiTheme="minorHAnsi" w:cstheme="minorHAnsi"/>
                <w:sz w:val="22"/>
                <w:szCs w:val="22"/>
              </w:rPr>
              <w:t>1.</w:t>
            </w:r>
          </w:p>
        </w:tc>
        <w:tc>
          <w:tcPr>
            <w:tcW w:w="10300" w:type="dxa"/>
            <w:gridSpan w:val="2"/>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22"/>
                <w:szCs w:val="22"/>
              </w:rPr>
            </w:pPr>
            <w:r w:rsidRPr="00034E31">
              <w:rPr>
                <w:rFonts w:asciiTheme="minorHAnsi" w:hAnsiTheme="minorHAnsi" w:cstheme="minorHAnsi"/>
                <w:sz w:val="22"/>
                <w:szCs w:val="22"/>
              </w:rPr>
              <w:t>Interpret manufacturing drawings, paying close attention to dimensional systems, title block information and drawing notes.</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300" w:type="dxa"/>
            <w:gridSpan w:val="2"/>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Assessment Strategies</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1.1.</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proofErr w:type="spellStart"/>
            <w:r w:rsidRPr="00034E31">
              <w:rPr>
                <w:rFonts w:asciiTheme="minorHAnsi" w:hAnsiTheme="minorHAnsi" w:cstheme="minorHAnsi"/>
                <w:sz w:val="18"/>
                <w:szCs w:val="22"/>
              </w:rPr>
              <w:t>Skillbuilder</w:t>
            </w:r>
            <w:proofErr w:type="spellEnd"/>
            <w:r w:rsidRPr="00034E31">
              <w:rPr>
                <w:rFonts w:asciiTheme="minorHAnsi" w:hAnsiTheme="minorHAnsi" w:cstheme="minorHAnsi"/>
                <w:sz w:val="18"/>
                <w:szCs w:val="22"/>
              </w:rPr>
              <w:t xml:space="preserve"> Exercise</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1.2.</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Written Assignment</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1.3.</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Written Test</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300" w:type="dxa"/>
            <w:gridSpan w:val="2"/>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Criteria</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300" w:type="dxa"/>
            <w:gridSpan w:val="2"/>
            <w:tcBorders>
              <w:top w:val="nil"/>
              <w:left w:val="nil"/>
              <w:bottom w:val="nil"/>
              <w:right w:val="nil"/>
            </w:tcBorders>
            <w:tcMar>
              <w:top w:w="0" w:type="dxa"/>
              <w:left w:w="108" w:type="dxa"/>
              <w:bottom w:w="0" w:type="dxa"/>
              <w:right w:w="108" w:type="dxa"/>
            </w:tcMar>
            <w:hideMark/>
          </w:tcPr>
          <w:p w:rsidR="00612E15" w:rsidRPr="00034E31" w:rsidRDefault="00612E15">
            <w:pPr>
              <w:pStyle w:val="Heading5"/>
              <w:spacing w:before="0" w:after="360"/>
              <w:rPr>
                <w:rFonts w:asciiTheme="minorHAnsi" w:hAnsiTheme="minorHAnsi" w:cstheme="minorHAnsi"/>
                <w:sz w:val="18"/>
                <w:szCs w:val="22"/>
              </w:rPr>
            </w:pPr>
            <w:r w:rsidRPr="00034E31">
              <w:rPr>
                <w:rFonts w:asciiTheme="minorHAnsi" w:hAnsiTheme="minorHAnsi" w:cstheme="minorHAnsi"/>
                <w:sz w:val="18"/>
                <w:szCs w:val="22"/>
              </w:rPr>
              <w:t>Criteria - Performance will be satisfactory when:</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1.1.</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learner submits the assignment.</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1.2.</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learner applies the information in the title block to the part print drawing.</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1.3.</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learner completes written test.</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300" w:type="dxa"/>
            <w:gridSpan w:val="2"/>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Learning Objectives</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1.a.</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Recognize different dimension arrangements used on working drawings.</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1.b.</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Explain the different types of title block information.</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1.c.</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Explain what a tolerance is and define its importance.</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1.d.</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Explain how tolerances can be displayed on drawings.</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8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1.e.</w:t>
            </w:r>
          </w:p>
        </w:tc>
        <w:tc>
          <w:tcPr>
            <w:tcW w:w="9500" w:type="dxa"/>
            <w:tcBorders>
              <w:top w:val="nil"/>
              <w:left w:val="nil"/>
              <w:bottom w:val="nil"/>
              <w:right w:val="nil"/>
            </w:tcBorders>
            <w:tcMar>
              <w:top w:w="0" w:type="dxa"/>
              <w:left w:w="108" w:type="dxa"/>
              <w:bottom w:w="0" w:type="dxa"/>
              <w:right w:w="108" w:type="dxa"/>
            </w:tcMar>
            <w:hideMark/>
          </w:tcPr>
          <w:p w:rsidR="00612E15" w:rsidRPr="00034E31" w:rsidRDefault="00612E15">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Recognize factors that affect tolerances.</w:t>
            </w:r>
          </w:p>
        </w:tc>
      </w:tr>
    </w:tbl>
    <w:p w:rsidR="00612E15" w:rsidRPr="00612E15" w:rsidRDefault="00612E15" w:rsidP="00612E15">
      <w:pPr>
        <w:pStyle w:val="Heading3"/>
        <w:spacing w:before="0" w:after="240"/>
        <w:rPr>
          <w:rFonts w:asciiTheme="majorHAnsi" w:hAnsiTheme="majorHAnsi" w:cstheme="majorHAnsi"/>
          <w:color w:val="000000"/>
          <w:sz w:val="22"/>
        </w:rPr>
      </w:pPr>
      <w:r w:rsidRPr="00612E15">
        <w:rPr>
          <w:rFonts w:asciiTheme="majorHAnsi" w:hAnsiTheme="majorHAnsi" w:cstheme="majorHAnsi"/>
          <w:color w:val="000000"/>
          <w:sz w:val="22"/>
        </w:rPr>
        <w:t>Learning Activities</w:t>
      </w:r>
    </w:p>
    <w:tbl>
      <w:tblPr>
        <w:tblW w:w="11100" w:type="dxa"/>
        <w:tblCellMar>
          <w:left w:w="0" w:type="dxa"/>
          <w:right w:w="0" w:type="dxa"/>
        </w:tblCellMar>
        <w:tblLook w:val="04A0" w:firstRow="1" w:lastRow="0" w:firstColumn="1" w:lastColumn="0" w:noHBand="0" w:noVBand="1"/>
      </w:tblPr>
      <w:tblGrid>
        <w:gridCol w:w="800"/>
        <w:gridCol w:w="10300"/>
      </w:tblGrid>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612E15" w:rsidRDefault="00612E15">
            <w:pPr>
              <w:pStyle w:val="NormalWeb"/>
              <w:spacing w:after="240"/>
              <w:rPr>
                <w:rFonts w:asciiTheme="majorHAnsi" w:hAnsiTheme="majorHAnsi" w:cstheme="majorHAnsi"/>
                <w:sz w:val="22"/>
                <w:szCs w:val="22"/>
              </w:rPr>
            </w:pPr>
          </w:p>
        </w:tc>
        <w:tc>
          <w:tcPr>
            <w:tcW w:w="10300" w:type="dxa"/>
            <w:tcBorders>
              <w:top w:val="nil"/>
              <w:left w:val="nil"/>
              <w:bottom w:val="nil"/>
              <w:right w:val="nil"/>
            </w:tcBorders>
            <w:tcMar>
              <w:top w:w="0" w:type="dxa"/>
              <w:left w:w="108" w:type="dxa"/>
              <w:bottom w:w="0" w:type="dxa"/>
              <w:right w:w="108" w:type="dxa"/>
            </w:tcMar>
            <w:hideMark/>
          </w:tcPr>
          <w:p w:rsidR="00612E15" w:rsidRPr="00612E15" w:rsidRDefault="00612E15">
            <w:pPr>
              <w:pStyle w:val="NormalWeb"/>
              <w:spacing w:after="240"/>
              <w:rPr>
                <w:rFonts w:asciiTheme="majorHAnsi" w:hAnsiTheme="majorHAnsi" w:cstheme="majorHAnsi"/>
                <w:sz w:val="22"/>
                <w:szCs w:val="22"/>
              </w:rPr>
            </w:pP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ajorHAnsi" w:hAnsiTheme="majorHAnsi" w:cstheme="majorHAnsi"/>
                <w:sz w:val="20"/>
                <w:szCs w:val="22"/>
              </w:rPr>
            </w:pPr>
            <w:r w:rsidRPr="00F7454A">
              <w:rPr>
                <w:rFonts w:asciiTheme="majorHAnsi" w:hAnsiTheme="majorHAnsi" w:cstheme="majorHAnsi"/>
                <w:sz w:val="20"/>
                <w:szCs w:val="22"/>
              </w:rPr>
              <w:t>1.</w:t>
            </w:r>
          </w:p>
        </w:tc>
        <w:tc>
          <w:tcPr>
            <w:tcW w:w="10300"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0"/>
              <w:rPr>
                <w:rFonts w:asciiTheme="majorHAnsi" w:hAnsiTheme="majorHAnsi" w:cstheme="majorHAnsi"/>
                <w:sz w:val="20"/>
                <w:szCs w:val="22"/>
              </w:rPr>
            </w:pPr>
            <w:r w:rsidRPr="00F7454A">
              <w:rPr>
                <w:rFonts w:asciiTheme="majorHAnsi" w:hAnsiTheme="majorHAnsi" w:cstheme="majorHAnsi"/>
                <w:sz w:val="20"/>
                <w:szCs w:val="22"/>
              </w:rPr>
              <w:t>VIEW:</w:t>
            </w:r>
            <w:r w:rsidR="00034E31" w:rsidRPr="00F7454A">
              <w:rPr>
                <w:rFonts w:asciiTheme="majorHAnsi" w:hAnsiTheme="majorHAnsi" w:cstheme="majorHAnsi"/>
                <w:sz w:val="20"/>
                <w:szCs w:val="22"/>
              </w:rPr>
              <w:t xml:space="preserve"> </w:t>
            </w:r>
            <w:r w:rsidRPr="00F7454A">
              <w:rPr>
                <w:rFonts w:asciiTheme="majorHAnsi" w:hAnsiTheme="majorHAnsi" w:cstheme="majorHAnsi"/>
                <w:sz w:val="20"/>
                <w:szCs w:val="22"/>
              </w:rPr>
              <w:t>the learning object, </w:t>
            </w:r>
            <w:hyperlink r:id="rId15" w:tgtFrame="_blank" w:tooltip="Title Block Tolerances" w:history="1">
              <w:r w:rsidRPr="00F7454A">
                <w:rPr>
                  <w:rStyle w:val="Hyperlink"/>
                  <w:rFonts w:asciiTheme="majorHAnsi" w:hAnsiTheme="majorHAnsi" w:cstheme="majorHAnsi"/>
                  <w:color w:val="1874A4"/>
                  <w:sz w:val="20"/>
                  <w:szCs w:val="22"/>
                  <w:bdr w:val="none" w:sz="0" w:space="0" w:color="auto" w:frame="1"/>
                </w:rPr>
                <w:t>Title Block Tolerances</w:t>
              </w:r>
            </w:hyperlink>
            <w:r w:rsidRPr="00F7454A">
              <w:rPr>
                <w:rFonts w:asciiTheme="majorHAnsi" w:hAnsiTheme="majorHAnsi" w:cstheme="majorHAnsi"/>
                <w:sz w:val="20"/>
                <w:szCs w:val="22"/>
              </w:rPr>
              <w:t>. </w:t>
            </w:r>
            <w:r w:rsidRPr="00F7454A">
              <w:rPr>
                <w:rFonts w:asciiTheme="majorHAnsi" w:hAnsiTheme="majorHAnsi" w:cstheme="majorHAnsi"/>
                <w:b/>
                <w:bCs/>
                <w:sz w:val="20"/>
                <w:szCs w:val="22"/>
              </w:rPr>
              <w:t>Source:</w:t>
            </w:r>
            <w:r w:rsidRPr="00F7454A">
              <w:rPr>
                <w:rFonts w:asciiTheme="majorHAnsi" w:hAnsiTheme="majorHAnsi" w:cstheme="majorHAnsi"/>
                <w:sz w:val="20"/>
                <w:szCs w:val="22"/>
              </w:rPr>
              <w:t> Blackboard Course.</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ajorHAnsi" w:hAnsiTheme="majorHAnsi" w:cstheme="majorHAnsi"/>
                <w:sz w:val="20"/>
                <w:szCs w:val="22"/>
              </w:rPr>
            </w:pPr>
            <w:r w:rsidRPr="00F7454A">
              <w:rPr>
                <w:rFonts w:asciiTheme="majorHAnsi" w:hAnsiTheme="majorHAnsi" w:cstheme="majorHAnsi"/>
                <w:sz w:val="20"/>
                <w:szCs w:val="22"/>
              </w:rPr>
              <w:t>2.</w:t>
            </w:r>
          </w:p>
        </w:tc>
        <w:tc>
          <w:tcPr>
            <w:tcW w:w="10300"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0"/>
              <w:rPr>
                <w:rFonts w:asciiTheme="majorHAnsi" w:hAnsiTheme="majorHAnsi" w:cstheme="majorHAnsi"/>
                <w:sz w:val="20"/>
                <w:szCs w:val="22"/>
              </w:rPr>
            </w:pPr>
            <w:r w:rsidRPr="00F7454A">
              <w:rPr>
                <w:rFonts w:asciiTheme="majorHAnsi" w:hAnsiTheme="majorHAnsi" w:cstheme="majorHAnsi"/>
                <w:sz w:val="20"/>
                <w:szCs w:val="22"/>
              </w:rPr>
              <w:t>VIEW:</w:t>
            </w:r>
            <w:r w:rsidR="00034E31" w:rsidRPr="00F7454A">
              <w:rPr>
                <w:rFonts w:asciiTheme="majorHAnsi" w:hAnsiTheme="majorHAnsi" w:cstheme="majorHAnsi"/>
                <w:sz w:val="20"/>
                <w:szCs w:val="22"/>
              </w:rPr>
              <w:t xml:space="preserve"> </w:t>
            </w:r>
            <w:r w:rsidRPr="00F7454A">
              <w:rPr>
                <w:rFonts w:asciiTheme="majorHAnsi" w:hAnsiTheme="majorHAnsi" w:cstheme="majorHAnsi"/>
                <w:sz w:val="20"/>
                <w:szCs w:val="22"/>
              </w:rPr>
              <w:t>the learning object, </w:t>
            </w:r>
            <w:hyperlink r:id="rId16" w:tgtFrame="_blank" w:tooltip="Title and revision blocks" w:history="1">
              <w:r w:rsidRPr="00F7454A">
                <w:rPr>
                  <w:rStyle w:val="Hyperlink"/>
                  <w:rFonts w:asciiTheme="majorHAnsi" w:hAnsiTheme="majorHAnsi" w:cstheme="majorHAnsi"/>
                  <w:color w:val="1874A4"/>
                  <w:sz w:val="20"/>
                  <w:szCs w:val="22"/>
                  <w:bdr w:val="none" w:sz="0" w:space="0" w:color="auto" w:frame="1"/>
                </w:rPr>
                <w:t>Title and revision blocks</w:t>
              </w:r>
            </w:hyperlink>
            <w:r w:rsidRPr="00F7454A">
              <w:rPr>
                <w:rFonts w:asciiTheme="majorHAnsi" w:hAnsiTheme="majorHAnsi" w:cstheme="majorHAnsi"/>
                <w:sz w:val="20"/>
                <w:szCs w:val="22"/>
              </w:rPr>
              <w:t>. </w:t>
            </w:r>
            <w:r w:rsidRPr="00F7454A">
              <w:rPr>
                <w:rFonts w:asciiTheme="majorHAnsi" w:hAnsiTheme="majorHAnsi" w:cstheme="majorHAnsi"/>
                <w:b/>
                <w:bCs/>
                <w:sz w:val="20"/>
                <w:szCs w:val="22"/>
              </w:rPr>
              <w:t>Source:</w:t>
            </w:r>
            <w:r w:rsidRPr="00F7454A">
              <w:rPr>
                <w:rFonts w:asciiTheme="majorHAnsi" w:hAnsiTheme="majorHAnsi" w:cstheme="majorHAnsi"/>
                <w:sz w:val="20"/>
                <w:szCs w:val="22"/>
              </w:rPr>
              <w:t> Blackboard Course.</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ajorHAnsi" w:hAnsiTheme="majorHAnsi" w:cstheme="majorHAnsi"/>
                <w:sz w:val="20"/>
                <w:szCs w:val="22"/>
              </w:rPr>
            </w:pPr>
            <w:r w:rsidRPr="00F7454A">
              <w:rPr>
                <w:rFonts w:asciiTheme="majorHAnsi" w:hAnsiTheme="majorHAnsi" w:cstheme="majorHAnsi"/>
                <w:sz w:val="20"/>
                <w:szCs w:val="22"/>
              </w:rPr>
              <w:t>3.</w:t>
            </w:r>
          </w:p>
        </w:tc>
        <w:tc>
          <w:tcPr>
            <w:tcW w:w="10300"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ajorHAnsi" w:hAnsiTheme="majorHAnsi" w:cstheme="majorHAnsi"/>
                <w:sz w:val="20"/>
                <w:szCs w:val="22"/>
              </w:rPr>
            </w:pPr>
            <w:r w:rsidRPr="00F7454A">
              <w:rPr>
                <w:rFonts w:asciiTheme="majorHAnsi" w:hAnsiTheme="majorHAnsi" w:cstheme="majorHAnsi"/>
                <w:sz w:val="20"/>
                <w:szCs w:val="22"/>
              </w:rPr>
              <w:t>READ: pages 21 to 45 of the text, and complete all included quizzes and exercises</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ajorHAnsi" w:hAnsiTheme="majorHAnsi" w:cstheme="majorHAnsi"/>
                <w:sz w:val="20"/>
                <w:szCs w:val="22"/>
              </w:rPr>
            </w:pPr>
            <w:r w:rsidRPr="00F7454A">
              <w:rPr>
                <w:rFonts w:asciiTheme="majorHAnsi" w:hAnsiTheme="majorHAnsi" w:cstheme="majorHAnsi"/>
                <w:sz w:val="20"/>
                <w:szCs w:val="22"/>
              </w:rPr>
              <w:t>4.</w:t>
            </w:r>
          </w:p>
        </w:tc>
        <w:tc>
          <w:tcPr>
            <w:tcW w:w="10300"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ajorHAnsi" w:hAnsiTheme="majorHAnsi" w:cstheme="majorHAnsi"/>
                <w:sz w:val="20"/>
                <w:szCs w:val="22"/>
              </w:rPr>
            </w:pPr>
            <w:r w:rsidRPr="00F7454A">
              <w:rPr>
                <w:rFonts w:asciiTheme="majorHAnsi" w:hAnsiTheme="majorHAnsi" w:cstheme="majorHAnsi"/>
                <w:sz w:val="20"/>
                <w:szCs w:val="22"/>
              </w:rPr>
              <w:t>COMPLETE: Drawing size quiz, page 28 of your text.</w:t>
            </w:r>
          </w:p>
        </w:tc>
      </w:tr>
      <w:tr w:rsidR="00612E15" w:rsidRPr="00612E15" w:rsidTr="00612E15">
        <w:tc>
          <w:tcPr>
            <w:tcW w:w="800"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ajorHAnsi" w:hAnsiTheme="majorHAnsi" w:cstheme="majorHAnsi"/>
                <w:sz w:val="20"/>
                <w:szCs w:val="22"/>
              </w:rPr>
            </w:pPr>
            <w:r w:rsidRPr="00F7454A">
              <w:rPr>
                <w:rFonts w:asciiTheme="majorHAnsi" w:hAnsiTheme="majorHAnsi" w:cstheme="majorHAnsi"/>
                <w:sz w:val="20"/>
                <w:szCs w:val="22"/>
              </w:rPr>
              <w:lastRenderedPageBreak/>
              <w:t>5.</w:t>
            </w:r>
          </w:p>
          <w:p w:rsidR="00612E15" w:rsidRPr="00F7454A" w:rsidRDefault="00612E15">
            <w:pPr>
              <w:pStyle w:val="NormalWeb"/>
              <w:spacing w:after="240"/>
              <w:rPr>
                <w:rFonts w:asciiTheme="majorHAnsi" w:hAnsiTheme="majorHAnsi" w:cstheme="majorHAnsi"/>
                <w:sz w:val="20"/>
                <w:szCs w:val="22"/>
              </w:rPr>
            </w:pPr>
            <w:r w:rsidRPr="00F7454A">
              <w:rPr>
                <w:rFonts w:asciiTheme="majorHAnsi" w:hAnsiTheme="majorHAnsi" w:cstheme="majorHAnsi"/>
                <w:sz w:val="20"/>
                <w:szCs w:val="22"/>
              </w:rPr>
              <w:t>6.</w:t>
            </w:r>
          </w:p>
        </w:tc>
        <w:tc>
          <w:tcPr>
            <w:tcW w:w="10300"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ajorHAnsi" w:hAnsiTheme="majorHAnsi" w:cstheme="majorHAnsi"/>
                <w:sz w:val="20"/>
                <w:szCs w:val="22"/>
              </w:rPr>
            </w:pPr>
            <w:r w:rsidRPr="00F7454A">
              <w:rPr>
                <w:rFonts w:asciiTheme="majorHAnsi" w:hAnsiTheme="majorHAnsi" w:cstheme="majorHAnsi"/>
                <w:sz w:val="20"/>
                <w:szCs w:val="22"/>
              </w:rPr>
              <w:t>COMPLETE: Drawing Notes Quiz, page 30 of your text.</w:t>
            </w:r>
          </w:p>
          <w:p w:rsidR="00612E15" w:rsidRPr="00F7454A" w:rsidRDefault="00612E15">
            <w:pPr>
              <w:pStyle w:val="NormalWeb"/>
              <w:spacing w:after="0"/>
              <w:rPr>
                <w:rFonts w:asciiTheme="majorHAnsi" w:hAnsiTheme="majorHAnsi" w:cstheme="majorHAnsi"/>
                <w:sz w:val="20"/>
                <w:szCs w:val="22"/>
              </w:rPr>
            </w:pPr>
            <w:r w:rsidRPr="00F7454A">
              <w:rPr>
                <w:rFonts w:asciiTheme="majorHAnsi" w:hAnsiTheme="majorHAnsi" w:cstheme="majorHAnsi"/>
                <w:sz w:val="20"/>
                <w:szCs w:val="22"/>
              </w:rPr>
              <w:t>VIEW: </w:t>
            </w:r>
            <w:hyperlink r:id="rId17" w:tgtFrame="_blank" w:history="1">
              <w:r w:rsidRPr="00F7454A">
                <w:rPr>
                  <w:rStyle w:val="Hyperlink"/>
                  <w:rFonts w:asciiTheme="majorHAnsi" w:hAnsiTheme="majorHAnsi" w:cstheme="majorHAnsi"/>
                  <w:color w:val="1874A4"/>
                  <w:sz w:val="20"/>
                  <w:szCs w:val="22"/>
                  <w:bdr w:val="none" w:sz="0" w:space="0" w:color="auto" w:frame="1"/>
                </w:rPr>
                <w:t>Unit 2 lecture video</w:t>
              </w:r>
            </w:hyperlink>
          </w:p>
        </w:tc>
      </w:tr>
    </w:tbl>
    <w:p w:rsidR="00612E15" w:rsidRPr="00612E15" w:rsidRDefault="00612E15" w:rsidP="00612E15">
      <w:pPr>
        <w:pStyle w:val="Heading3"/>
        <w:spacing w:before="0" w:after="240"/>
        <w:rPr>
          <w:rFonts w:asciiTheme="majorHAnsi" w:hAnsiTheme="majorHAnsi" w:cstheme="majorHAnsi"/>
          <w:color w:val="000000"/>
          <w:sz w:val="22"/>
        </w:rPr>
      </w:pPr>
      <w:r w:rsidRPr="00612E15">
        <w:rPr>
          <w:rFonts w:asciiTheme="majorHAnsi" w:hAnsiTheme="majorHAnsi" w:cstheme="majorHAnsi"/>
          <w:color w:val="000000"/>
          <w:sz w:val="22"/>
        </w:rPr>
        <w:t>Assessment Activities</w:t>
      </w:r>
    </w:p>
    <w:tbl>
      <w:tblPr>
        <w:tblW w:w="0" w:type="auto"/>
        <w:tblCellMar>
          <w:left w:w="0" w:type="dxa"/>
          <w:right w:w="0" w:type="dxa"/>
        </w:tblCellMar>
        <w:tblLook w:val="04A0" w:firstRow="1" w:lastRow="0" w:firstColumn="1" w:lastColumn="0" w:noHBand="0" w:noVBand="1"/>
      </w:tblPr>
      <w:tblGrid>
        <w:gridCol w:w="786"/>
        <w:gridCol w:w="10014"/>
      </w:tblGrid>
      <w:tr w:rsidR="00612E15" w:rsidRPr="00612E15" w:rsidTr="00034E31">
        <w:tc>
          <w:tcPr>
            <w:tcW w:w="786"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ajorHAnsi" w:hAnsiTheme="majorHAnsi" w:cstheme="majorHAnsi"/>
                <w:sz w:val="20"/>
                <w:szCs w:val="22"/>
              </w:rPr>
            </w:pPr>
            <w:r w:rsidRPr="00F7454A">
              <w:rPr>
                <w:rFonts w:asciiTheme="majorHAnsi" w:hAnsiTheme="majorHAnsi" w:cstheme="majorHAnsi"/>
                <w:sz w:val="20"/>
                <w:szCs w:val="22"/>
              </w:rPr>
              <w:t>1.</w:t>
            </w:r>
          </w:p>
        </w:tc>
        <w:tc>
          <w:tcPr>
            <w:tcW w:w="10014"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0"/>
              <w:rPr>
                <w:rFonts w:asciiTheme="majorHAnsi" w:hAnsiTheme="majorHAnsi" w:cstheme="majorHAnsi"/>
                <w:sz w:val="20"/>
                <w:szCs w:val="22"/>
              </w:rPr>
            </w:pPr>
            <w:r w:rsidRPr="00F7454A">
              <w:rPr>
                <w:rFonts w:asciiTheme="majorHAnsi" w:hAnsiTheme="majorHAnsi" w:cstheme="majorHAnsi"/>
                <w:sz w:val="20"/>
                <w:szCs w:val="22"/>
              </w:rPr>
              <w:t>COMPLETE: Assignment - </w:t>
            </w:r>
            <w:hyperlink r:id="rId18" w:tgtFrame="_blank" w:tooltip="MMC Allowance Quiz" w:history="1">
              <w:r w:rsidRPr="00F7454A">
                <w:rPr>
                  <w:rStyle w:val="Hyperlink"/>
                  <w:rFonts w:asciiTheme="majorHAnsi" w:hAnsiTheme="majorHAnsi" w:cstheme="majorHAnsi"/>
                  <w:color w:val="1874A4"/>
                  <w:sz w:val="20"/>
                  <w:szCs w:val="22"/>
                  <w:bdr w:val="none" w:sz="0" w:space="0" w:color="auto" w:frame="1"/>
                </w:rPr>
                <w:t>MMC Allowance Quiz</w:t>
              </w:r>
            </w:hyperlink>
          </w:p>
          <w:p w:rsidR="00612E15" w:rsidRPr="00F7454A" w:rsidRDefault="00612E15">
            <w:pPr>
              <w:rPr>
                <w:rFonts w:asciiTheme="majorHAnsi" w:hAnsiTheme="majorHAnsi" w:cstheme="majorHAnsi"/>
                <w:sz w:val="20"/>
              </w:rPr>
            </w:pPr>
            <w:r w:rsidRPr="00F7454A">
              <w:rPr>
                <w:rFonts w:asciiTheme="majorHAnsi" w:hAnsiTheme="majorHAnsi" w:cstheme="majorHAnsi"/>
                <w:sz w:val="20"/>
              </w:rPr>
              <w:t>located on pages 43 of your text.</w:t>
            </w:r>
          </w:p>
        </w:tc>
      </w:tr>
      <w:tr w:rsidR="00034E31" w:rsidRPr="00612E15" w:rsidTr="00034E31">
        <w:trPr>
          <w:trHeight w:val="495"/>
        </w:trPr>
        <w:tc>
          <w:tcPr>
            <w:tcW w:w="786" w:type="dxa"/>
            <w:tcBorders>
              <w:top w:val="nil"/>
              <w:left w:val="nil"/>
              <w:right w:val="nil"/>
            </w:tcBorders>
            <w:tcMar>
              <w:top w:w="0" w:type="dxa"/>
              <w:left w:w="108" w:type="dxa"/>
              <w:bottom w:w="0" w:type="dxa"/>
              <w:right w:w="108" w:type="dxa"/>
            </w:tcMar>
            <w:hideMark/>
          </w:tcPr>
          <w:p w:rsidR="00034E31" w:rsidRPr="00F7454A" w:rsidRDefault="00034E31">
            <w:pPr>
              <w:pStyle w:val="NormalWeb"/>
              <w:spacing w:after="240"/>
              <w:rPr>
                <w:rFonts w:asciiTheme="majorHAnsi" w:hAnsiTheme="majorHAnsi" w:cstheme="majorHAnsi"/>
                <w:sz w:val="20"/>
                <w:szCs w:val="22"/>
              </w:rPr>
            </w:pPr>
            <w:r w:rsidRPr="00F7454A">
              <w:rPr>
                <w:rFonts w:asciiTheme="majorHAnsi" w:hAnsiTheme="majorHAnsi" w:cstheme="majorHAnsi"/>
                <w:sz w:val="20"/>
                <w:szCs w:val="22"/>
              </w:rPr>
              <w:t>2.</w:t>
            </w:r>
          </w:p>
        </w:tc>
        <w:tc>
          <w:tcPr>
            <w:tcW w:w="10014" w:type="dxa"/>
            <w:tcBorders>
              <w:top w:val="nil"/>
              <w:left w:val="nil"/>
              <w:bottom w:val="nil"/>
              <w:right w:val="nil"/>
            </w:tcBorders>
            <w:tcMar>
              <w:top w:w="0" w:type="dxa"/>
              <w:left w:w="108" w:type="dxa"/>
              <w:bottom w:w="0" w:type="dxa"/>
              <w:right w:w="108" w:type="dxa"/>
            </w:tcMar>
            <w:hideMark/>
          </w:tcPr>
          <w:p w:rsidR="00034E31" w:rsidRPr="00F7454A" w:rsidRDefault="00034E31" w:rsidP="00034E31">
            <w:pPr>
              <w:pStyle w:val="NormalWeb"/>
              <w:spacing w:after="0"/>
              <w:rPr>
                <w:rFonts w:asciiTheme="majorHAnsi" w:hAnsiTheme="majorHAnsi" w:cstheme="majorHAnsi"/>
                <w:sz w:val="20"/>
                <w:szCs w:val="22"/>
              </w:rPr>
            </w:pPr>
            <w:r w:rsidRPr="00F7454A">
              <w:rPr>
                <w:rFonts w:asciiTheme="majorHAnsi" w:hAnsiTheme="majorHAnsi" w:cstheme="majorHAnsi"/>
                <w:sz w:val="20"/>
                <w:szCs w:val="22"/>
              </w:rPr>
              <w:t>COMPLETE: Assignment - Spacer located on pages </w:t>
            </w:r>
            <w:hyperlink r:id="rId19" w:tgtFrame="_blank" w:history="1">
              <w:r w:rsidRPr="00F7454A">
                <w:rPr>
                  <w:rStyle w:val="Hyperlink"/>
                  <w:rFonts w:asciiTheme="majorHAnsi" w:hAnsiTheme="majorHAnsi" w:cstheme="majorHAnsi"/>
                  <w:color w:val="1874A4"/>
                  <w:sz w:val="20"/>
                  <w:szCs w:val="22"/>
                  <w:bdr w:val="none" w:sz="0" w:space="0" w:color="auto" w:frame="1"/>
                </w:rPr>
                <w:t>44 and 45</w:t>
              </w:r>
            </w:hyperlink>
            <w:r w:rsidRPr="00F7454A">
              <w:rPr>
                <w:rFonts w:asciiTheme="majorHAnsi" w:hAnsiTheme="majorHAnsi" w:cstheme="majorHAnsi"/>
                <w:sz w:val="20"/>
                <w:szCs w:val="22"/>
              </w:rPr>
              <w:t> of your text.</w:t>
            </w:r>
          </w:p>
        </w:tc>
      </w:tr>
      <w:tr w:rsidR="00034E31" w:rsidRPr="00612E15" w:rsidTr="00034E31">
        <w:trPr>
          <w:trHeight w:val="495"/>
        </w:trPr>
        <w:tc>
          <w:tcPr>
            <w:tcW w:w="786" w:type="dxa"/>
            <w:tcBorders>
              <w:left w:val="nil"/>
              <w:bottom w:val="nil"/>
              <w:right w:val="nil"/>
            </w:tcBorders>
            <w:tcMar>
              <w:top w:w="0" w:type="dxa"/>
              <w:left w:w="108" w:type="dxa"/>
              <w:bottom w:w="0" w:type="dxa"/>
              <w:right w:w="108" w:type="dxa"/>
            </w:tcMar>
          </w:tcPr>
          <w:p w:rsidR="00034E31" w:rsidRPr="00F7454A" w:rsidRDefault="00034E31">
            <w:pPr>
              <w:pStyle w:val="NormalWeb"/>
              <w:spacing w:after="240"/>
              <w:rPr>
                <w:rFonts w:asciiTheme="majorHAnsi" w:hAnsiTheme="majorHAnsi" w:cstheme="majorHAnsi"/>
                <w:sz w:val="20"/>
                <w:szCs w:val="22"/>
              </w:rPr>
            </w:pPr>
            <w:r w:rsidRPr="00F7454A">
              <w:rPr>
                <w:rFonts w:asciiTheme="majorHAnsi" w:hAnsiTheme="majorHAnsi" w:cstheme="majorHAnsi"/>
                <w:sz w:val="20"/>
                <w:szCs w:val="22"/>
              </w:rPr>
              <w:t>3.</w:t>
            </w:r>
          </w:p>
        </w:tc>
        <w:tc>
          <w:tcPr>
            <w:tcW w:w="10014" w:type="dxa"/>
            <w:tcBorders>
              <w:top w:val="nil"/>
              <w:left w:val="nil"/>
              <w:bottom w:val="nil"/>
              <w:right w:val="nil"/>
            </w:tcBorders>
            <w:tcMar>
              <w:top w:w="0" w:type="dxa"/>
              <w:left w:w="108" w:type="dxa"/>
              <w:bottom w:w="0" w:type="dxa"/>
              <w:right w:w="108" w:type="dxa"/>
            </w:tcMar>
          </w:tcPr>
          <w:p w:rsidR="00034E31" w:rsidRPr="00F7454A" w:rsidRDefault="00034E31">
            <w:pPr>
              <w:pStyle w:val="NormalWeb"/>
              <w:spacing w:after="0"/>
              <w:rPr>
                <w:rFonts w:asciiTheme="majorHAnsi" w:hAnsiTheme="majorHAnsi" w:cstheme="majorHAnsi"/>
                <w:sz w:val="20"/>
                <w:szCs w:val="22"/>
              </w:rPr>
            </w:pPr>
            <w:r w:rsidRPr="00F7454A">
              <w:rPr>
                <w:rFonts w:asciiTheme="majorHAnsi" w:hAnsiTheme="majorHAnsi" w:cstheme="majorHAnsi"/>
                <w:sz w:val="20"/>
                <w:szCs w:val="22"/>
              </w:rPr>
              <w:t>VIEW: </w:t>
            </w:r>
            <w:hyperlink r:id="rId20" w:tgtFrame="_blank" w:history="1">
              <w:r w:rsidRPr="00F7454A">
                <w:rPr>
                  <w:rStyle w:val="Hyperlink"/>
                  <w:rFonts w:asciiTheme="majorHAnsi" w:hAnsiTheme="majorHAnsi" w:cstheme="majorHAnsi"/>
                  <w:color w:val="1874A4"/>
                  <w:sz w:val="20"/>
                  <w:szCs w:val="22"/>
                  <w:bdr w:val="none" w:sz="0" w:space="0" w:color="auto" w:frame="1"/>
                </w:rPr>
                <w:t>Assignment review video</w:t>
              </w:r>
            </w:hyperlink>
          </w:p>
        </w:tc>
      </w:tr>
      <w:tr w:rsidR="00612E15" w:rsidRPr="00612E15" w:rsidTr="00034E31">
        <w:tc>
          <w:tcPr>
            <w:tcW w:w="786"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ajorHAnsi" w:hAnsiTheme="majorHAnsi" w:cstheme="majorHAnsi"/>
                <w:sz w:val="20"/>
                <w:szCs w:val="22"/>
              </w:rPr>
            </w:pPr>
            <w:r w:rsidRPr="00F7454A">
              <w:rPr>
                <w:rFonts w:asciiTheme="majorHAnsi" w:hAnsiTheme="majorHAnsi" w:cstheme="majorHAnsi"/>
                <w:sz w:val="20"/>
                <w:szCs w:val="22"/>
              </w:rPr>
              <w:t>4.</w:t>
            </w:r>
          </w:p>
        </w:tc>
        <w:tc>
          <w:tcPr>
            <w:tcW w:w="10014" w:type="dxa"/>
            <w:tcBorders>
              <w:top w:val="nil"/>
              <w:left w:val="nil"/>
              <w:bottom w:val="nil"/>
              <w:right w:val="nil"/>
            </w:tcBorders>
            <w:tcMar>
              <w:top w:w="0" w:type="dxa"/>
              <w:left w:w="108" w:type="dxa"/>
              <w:bottom w:w="0" w:type="dxa"/>
              <w:right w:w="108" w:type="dxa"/>
            </w:tcMar>
            <w:hideMark/>
          </w:tcPr>
          <w:p w:rsidR="00612E15" w:rsidRPr="00F7454A" w:rsidRDefault="00612E15">
            <w:pPr>
              <w:pStyle w:val="NormalWeb"/>
              <w:spacing w:after="240"/>
              <w:rPr>
                <w:rFonts w:asciiTheme="majorHAnsi" w:hAnsiTheme="majorHAnsi" w:cstheme="majorHAnsi"/>
                <w:sz w:val="20"/>
                <w:szCs w:val="22"/>
              </w:rPr>
            </w:pPr>
            <w:r w:rsidRPr="00F7454A">
              <w:rPr>
                <w:rFonts w:asciiTheme="majorHAnsi" w:hAnsiTheme="majorHAnsi" w:cstheme="majorHAnsi"/>
                <w:sz w:val="20"/>
                <w:szCs w:val="22"/>
              </w:rPr>
              <w:t>COMPLETE: Print Test for Units 1 and 2.</w:t>
            </w:r>
          </w:p>
        </w:tc>
      </w:tr>
    </w:tbl>
    <w:p w:rsidR="00F7454A" w:rsidRDefault="00F7454A"/>
    <w:p w:rsidR="00F7454A" w:rsidRDefault="00F7454A">
      <w:r>
        <w:br w:type="page"/>
      </w:r>
    </w:p>
    <w:p w:rsidR="00034E31" w:rsidRPr="00034E31" w:rsidRDefault="00034E31" w:rsidP="00034E31">
      <w:pPr>
        <w:pStyle w:val="Heading3"/>
        <w:spacing w:before="0" w:after="0"/>
        <w:ind w:right="45"/>
        <w:rPr>
          <w:rFonts w:asciiTheme="minorHAnsi" w:eastAsia="Times New Roman" w:hAnsiTheme="minorHAnsi" w:cstheme="minorHAnsi"/>
          <w:color w:val="000000"/>
          <w:szCs w:val="23"/>
          <w:lang w:bidi="ar-SA"/>
        </w:rPr>
      </w:pPr>
      <w:r w:rsidRPr="00034E31">
        <w:rPr>
          <w:rFonts w:asciiTheme="minorHAnsi" w:hAnsiTheme="minorHAnsi" w:cstheme="minorHAnsi"/>
          <w:color w:val="000000"/>
          <w:szCs w:val="23"/>
          <w:bdr w:val="none" w:sz="0" w:space="0" w:color="auto" w:frame="1"/>
        </w:rPr>
        <w:lastRenderedPageBreak/>
        <w:t>Learning Plan 3 - Sketching and Projection of Views</w:t>
      </w:r>
    </w:p>
    <w:p w:rsidR="00034E31" w:rsidRDefault="00034E31" w:rsidP="00034E31">
      <w:pPr>
        <w:pStyle w:val="NormalWeb"/>
        <w:spacing w:after="0"/>
        <w:rPr>
          <w:rStyle w:val="Strong"/>
          <w:rFonts w:asciiTheme="minorHAnsi" w:hAnsiTheme="minorHAnsi" w:cstheme="minorHAnsi"/>
          <w:color w:val="000000"/>
          <w:sz w:val="20"/>
          <w:szCs w:val="20"/>
          <w:bdr w:val="none" w:sz="0" w:space="0" w:color="auto" w:frame="1"/>
        </w:rPr>
      </w:pPr>
    </w:p>
    <w:p w:rsidR="00034E31" w:rsidRPr="00034E31" w:rsidRDefault="00034E31" w:rsidP="00034E31">
      <w:pPr>
        <w:pStyle w:val="NormalWeb"/>
        <w:spacing w:after="0"/>
        <w:rPr>
          <w:rFonts w:asciiTheme="minorHAnsi" w:hAnsiTheme="minorHAnsi" w:cstheme="minorHAnsi"/>
          <w:color w:val="000000"/>
          <w:sz w:val="20"/>
          <w:szCs w:val="20"/>
        </w:rPr>
      </w:pPr>
      <w:r w:rsidRPr="00034E31">
        <w:rPr>
          <w:rStyle w:val="Strong"/>
          <w:rFonts w:asciiTheme="minorHAnsi" w:hAnsiTheme="minorHAnsi" w:cstheme="minorHAnsi"/>
          <w:color w:val="000000"/>
          <w:sz w:val="20"/>
          <w:szCs w:val="20"/>
          <w:bdr w:val="none" w:sz="0" w:space="0" w:color="auto" w:frame="1"/>
        </w:rPr>
        <w:t>Overview/Purpose</w:t>
      </w:r>
    </w:p>
    <w:p w:rsidR="00034E31" w:rsidRPr="00034E31" w:rsidRDefault="00034E31" w:rsidP="00034E31">
      <w:pPr>
        <w:pStyle w:val="NormalWeb"/>
        <w:spacing w:after="240"/>
        <w:rPr>
          <w:rFonts w:asciiTheme="minorHAnsi" w:hAnsiTheme="minorHAnsi" w:cstheme="minorHAnsi"/>
          <w:color w:val="000000"/>
          <w:sz w:val="20"/>
          <w:szCs w:val="20"/>
        </w:rPr>
      </w:pPr>
      <w:r w:rsidRPr="00034E31">
        <w:rPr>
          <w:rFonts w:asciiTheme="minorHAnsi" w:hAnsiTheme="minorHAnsi" w:cstheme="minorHAnsi"/>
          <w:color w:val="000000"/>
          <w:sz w:val="20"/>
          <w:szCs w:val="20"/>
        </w:rPr>
        <w:t xml:space="preserve">The ability to produce a free hand sketch of a part or parts is a very valuable asset to have.  As a machinist or </w:t>
      </w:r>
      <w:proofErr w:type="gramStart"/>
      <w:r w:rsidRPr="00034E31">
        <w:rPr>
          <w:rFonts w:asciiTheme="minorHAnsi" w:hAnsiTheme="minorHAnsi" w:cstheme="minorHAnsi"/>
          <w:color w:val="000000"/>
          <w:sz w:val="20"/>
          <w:szCs w:val="20"/>
        </w:rPr>
        <w:t>millwright</w:t>
      </w:r>
      <w:proofErr w:type="gramEnd"/>
      <w:r w:rsidRPr="00034E31">
        <w:rPr>
          <w:rFonts w:asciiTheme="minorHAnsi" w:hAnsiTheme="minorHAnsi" w:cstheme="minorHAnsi"/>
          <w:color w:val="000000"/>
          <w:sz w:val="20"/>
          <w:szCs w:val="20"/>
        </w:rPr>
        <w:t xml:space="preserve"> you may be called upon to produce a rough sketch of a prototype part to be machined.  Remember like a print, sketches communicate to the machinist, welder, millwright necessary information to produce a part or convey an idea to a superior.  In this learning plan the learner will produce a variety of freehand isometric and orthographic sketches.</w:t>
      </w:r>
    </w:p>
    <w:p w:rsidR="00034E31" w:rsidRPr="00034E31" w:rsidRDefault="00034E31" w:rsidP="00034E31">
      <w:pPr>
        <w:pStyle w:val="NormalWeb"/>
        <w:spacing w:after="0"/>
        <w:rPr>
          <w:rFonts w:asciiTheme="minorHAnsi" w:hAnsiTheme="minorHAnsi" w:cstheme="minorHAnsi"/>
          <w:color w:val="000000"/>
          <w:sz w:val="20"/>
          <w:szCs w:val="20"/>
        </w:rPr>
      </w:pPr>
      <w:r w:rsidRPr="00034E31">
        <w:rPr>
          <w:rStyle w:val="Strong"/>
          <w:rFonts w:asciiTheme="minorHAnsi" w:hAnsiTheme="minorHAnsi" w:cstheme="minorHAnsi"/>
          <w:color w:val="000000"/>
          <w:sz w:val="20"/>
          <w:szCs w:val="20"/>
          <w:bdr w:val="none" w:sz="0" w:space="0" w:color="auto" w:frame="1"/>
        </w:rPr>
        <w:t>Target Course Competencies</w:t>
      </w:r>
    </w:p>
    <w:tbl>
      <w:tblPr>
        <w:tblW w:w="0" w:type="auto"/>
        <w:tblCellMar>
          <w:left w:w="0" w:type="dxa"/>
          <w:right w:w="0" w:type="dxa"/>
        </w:tblCellMar>
        <w:tblLook w:val="04A0" w:firstRow="1" w:lastRow="0" w:firstColumn="1" w:lastColumn="0" w:noHBand="0" w:noVBand="1"/>
      </w:tblPr>
      <w:tblGrid>
        <w:gridCol w:w="786"/>
        <w:gridCol w:w="790"/>
        <w:gridCol w:w="9224"/>
      </w:tblGrid>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1.</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Apply sketching techniques to the development of both isometric and orthographic drawings.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 </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0"/>
              </w:rPr>
            </w:pPr>
            <w:r w:rsidRPr="00034E31">
              <w:rPr>
                <w:rFonts w:asciiTheme="minorHAnsi" w:hAnsiTheme="minorHAnsi" w:cstheme="minorHAnsi"/>
                <w:b/>
                <w:sz w:val="18"/>
                <w:szCs w:val="20"/>
              </w:rPr>
              <w:t>Assessment Strategies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 </w:t>
            </w:r>
          </w:p>
        </w:tc>
        <w:tc>
          <w:tcPr>
            <w:tcW w:w="79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1.1.</w:t>
            </w:r>
          </w:p>
        </w:tc>
        <w:tc>
          <w:tcPr>
            <w:tcW w:w="9224"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proofErr w:type="spellStart"/>
            <w:r w:rsidRPr="00034E31">
              <w:rPr>
                <w:rFonts w:asciiTheme="minorHAnsi" w:hAnsiTheme="minorHAnsi" w:cstheme="minorHAnsi"/>
                <w:sz w:val="18"/>
                <w:szCs w:val="20"/>
              </w:rPr>
              <w:t>Skillbuilder</w:t>
            </w:r>
            <w:proofErr w:type="spellEnd"/>
            <w:r w:rsidRPr="00034E31">
              <w:rPr>
                <w:rFonts w:asciiTheme="minorHAnsi" w:hAnsiTheme="minorHAnsi" w:cstheme="minorHAnsi"/>
                <w:sz w:val="18"/>
                <w:szCs w:val="20"/>
              </w:rPr>
              <w:t xml:space="preserve"> Exercise</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 </w:t>
            </w:r>
          </w:p>
        </w:tc>
        <w:tc>
          <w:tcPr>
            <w:tcW w:w="79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1.2.</w:t>
            </w:r>
          </w:p>
        </w:tc>
        <w:tc>
          <w:tcPr>
            <w:tcW w:w="9224"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Written Assignment</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20"/>
                <w:szCs w:val="20"/>
              </w:rPr>
            </w:pPr>
            <w:r w:rsidRPr="00034E31">
              <w:rPr>
                <w:rFonts w:asciiTheme="minorHAnsi" w:hAnsiTheme="minorHAnsi" w:cstheme="minorHAnsi"/>
                <w:b/>
                <w:sz w:val="20"/>
                <w:szCs w:val="20"/>
              </w:rPr>
              <w:t> </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0"/>
              </w:rPr>
            </w:pPr>
            <w:r w:rsidRPr="00034E31">
              <w:rPr>
                <w:rFonts w:asciiTheme="minorHAnsi" w:hAnsiTheme="minorHAnsi" w:cstheme="minorHAnsi"/>
                <w:b/>
                <w:sz w:val="18"/>
                <w:szCs w:val="20"/>
              </w:rPr>
              <w:t>Criteria</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 </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Heading5"/>
              <w:spacing w:before="0" w:after="360"/>
              <w:rPr>
                <w:rFonts w:asciiTheme="minorHAnsi" w:hAnsiTheme="minorHAnsi" w:cstheme="minorHAnsi"/>
                <w:sz w:val="18"/>
                <w:szCs w:val="21"/>
              </w:rPr>
            </w:pPr>
            <w:r w:rsidRPr="00034E31">
              <w:rPr>
                <w:rFonts w:asciiTheme="minorHAnsi" w:hAnsiTheme="minorHAnsi" w:cstheme="minorHAnsi"/>
                <w:sz w:val="18"/>
                <w:szCs w:val="21"/>
              </w:rPr>
              <w:t>Criteria - Performance will be satisfactory when:</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 </w:t>
            </w:r>
          </w:p>
        </w:tc>
        <w:tc>
          <w:tcPr>
            <w:tcW w:w="79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1.1.</w:t>
            </w:r>
          </w:p>
        </w:tc>
        <w:tc>
          <w:tcPr>
            <w:tcW w:w="9224"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learner sketches an orthographic drawing from an isometric pictorial.</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 </w:t>
            </w:r>
          </w:p>
        </w:tc>
        <w:tc>
          <w:tcPr>
            <w:tcW w:w="79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1.2.</w:t>
            </w:r>
          </w:p>
        </w:tc>
        <w:tc>
          <w:tcPr>
            <w:tcW w:w="9224"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 xml:space="preserve">learner sketches an isometric pictorial from </w:t>
            </w:r>
            <w:proofErr w:type="gramStart"/>
            <w:r w:rsidRPr="00034E31">
              <w:rPr>
                <w:rFonts w:asciiTheme="minorHAnsi" w:hAnsiTheme="minorHAnsi" w:cstheme="minorHAnsi"/>
                <w:sz w:val="18"/>
                <w:szCs w:val="20"/>
              </w:rPr>
              <w:t>a</w:t>
            </w:r>
            <w:proofErr w:type="gramEnd"/>
            <w:r w:rsidRPr="00034E31">
              <w:rPr>
                <w:rFonts w:asciiTheme="minorHAnsi" w:hAnsiTheme="minorHAnsi" w:cstheme="minorHAnsi"/>
                <w:sz w:val="18"/>
                <w:szCs w:val="20"/>
              </w:rPr>
              <w:t xml:space="preserve"> orthographic drawing.</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 </w:t>
            </w:r>
          </w:p>
        </w:tc>
        <w:tc>
          <w:tcPr>
            <w:tcW w:w="79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1.3.</w:t>
            </w:r>
          </w:p>
        </w:tc>
        <w:tc>
          <w:tcPr>
            <w:tcW w:w="9224"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learner completes written assignment.</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 </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0"/>
              </w:rPr>
            </w:pPr>
            <w:r w:rsidRPr="00034E31">
              <w:rPr>
                <w:rFonts w:asciiTheme="minorHAnsi" w:hAnsiTheme="minorHAnsi" w:cstheme="minorHAnsi"/>
                <w:b/>
                <w:sz w:val="18"/>
                <w:szCs w:val="20"/>
              </w:rPr>
              <w:t>Learning Objectives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 </w:t>
            </w:r>
          </w:p>
        </w:tc>
        <w:tc>
          <w:tcPr>
            <w:tcW w:w="79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1.a.</w:t>
            </w:r>
          </w:p>
        </w:tc>
        <w:tc>
          <w:tcPr>
            <w:tcW w:w="9224"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Explain the relationships among surfaces, lines and points.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 </w:t>
            </w:r>
          </w:p>
        </w:tc>
        <w:tc>
          <w:tcPr>
            <w:tcW w:w="79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1.b.</w:t>
            </w:r>
          </w:p>
        </w:tc>
        <w:tc>
          <w:tcPr>
            <w:tcW w:w="9224"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Explain the importance of the relative positions of views on an industrial print.</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 </w:t>
            </w:r>
          </w:p>
        </w:tc>
        <w:tc>
          <w:tcPr>
            <w:tcW w:w="79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1.c.</w:t>
            </w:r>
          </w:p>
        </w:tc>
        <w:tc>
          <w:tcPr>
            <w:tcW w:w="9224"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Recognize the viewings angles for the front, top and side views.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 </w:t>
            </w:r>
          </w:p>
        </w:tc>
        <w:tc>
          <w:tcPr>
            <w:tcW w:w="79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1.d.</w:t>
            </w:r>
          </w:p>
        </w:tc>
        <w:tc>
          <w:tcPr>
            <w:tcW w:w="9224"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Recognize differences between isometric perspective and oblique perspective drawings.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 </w:t>
            </w:r>
          </w:p>
        </w:tc>
        <w:tc>
          <w:tcPr>
            <w:tcW w:w="79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1.e.</w:t>
            </w:r>
          </w:p>
        </w:tc>
        <w:tc>
          <w:tcPr>
            <w:tcW w:w="9224"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List the factors that determine which view is selected as the front view.</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 </w:t>
            </w:r>
          </w:p>
        </w:tc>
        <w:tc>
          <w:tcPr>
            <w:tcW w:w="79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1.f.</w:t>
            </w:r>
          </w:p>
        </w:tc>
        <w:tc>
          <w:tcPr>
            <w:tcW w:w="9224"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Create orthographic flat view drawings from isometric perspective drawings.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 </w:t>
            </w:r>
          </w:p>
        </w:tc>
        <w:tc>
          <w:tcPr>
            <w:tcW w:w="79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r w:rsidRPr="00034E31">
              <w:rPr>
                <w:rFonts w:asciiTheme="minorHAnsi" w:hAnsiTheme="minorHAnsi" w:cstheme="minorHAnsi"/>
                <w:sz w:val="18"/>
                <w:szCs w:val="20"/>
              </w:rPr>
              <w:t>1.g.</w:t>
            </w:r>
          </w:p>
        </w:tc>
        <w:tc>
          <w:tcPr>
            <w:tcW w:w="9224"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0"/>
              </w:rPr>
            </w:pPr>
            <w:proofErr w:type="gramStart"/>
            <w:r w:rsidRPr="00034E31">
              <w:rPr>
                <w:rFonts w:asciiTheme="minorHAnsi" w:hAnsiTheme="minorHAnsi" w:cstheme="minorHAnsi"/>
                <w:sz w:val="18"/>
                <w:szCs w:val="20"/>
              </w:rPr>
              <w:t>Create  isometric</w:t>
            </w:r>
            <w:proofErr w:type="gramEnd"/>
            <w:r w:rsidRPr="00034E31">
              <w:rPr>
                <w:rFonts w:asciiTheme="minorHAnsi" w:hAnsiTheme="minorHAnsi" w:cstheme="minorHAnsi"/>
                <w:sz w:val="18"/>
                <w:szCs w:val="20"/>
              </w:rPr>
              <w:t xml:space="preserve"> perspective drawings from orthographic flat view drawings.</w:t>
            </w:r>
          </w:p>
        </w:tc>
      </w:tr>
    </w:tbl>
    <w:p w:rsidR="00034E31" w:rsidRPr="00034E31" w:rsidRDefault="00034E31" w:rsidP="00034E31">
      <w:pPr>
        <w:pStyle w:val="Heading3"/>
        <w:spacing w:after="240"/>
        <w:rPr>
          <w:rFonts w:asciiTheme="minorHAnsi" w:hAnsiTheme="minorHAnsi" w:cstheme="minorHAnsi"/>
          <w:color w:val="000000"/>
          <w:sz w:val="21"/>
          <w:szCs w:val="21"/>
        </w:rPr>
      </w:pPr>
      <w:r w:rsidRPr="00034E31">
        <w:rPr>
          <w:rFonts w:asciiTheme="minorHAnsi" w:hAnsiTheme="minorHAnsi" w:cstheme="minorHAnsi"/>
          <w:color w:val="000000"/>
          <w:sz w:val="21"/>
          <w:szCs w:val="21"/>
        </w:rPr>
        <w:t>Learning Activities</w:t>
      </w:r>
    </w:p>
    <w:tbl>
      <w:tblPr>
        <w:tblW w:w="0" w:type="auto"/>
        <w:tblCellMar>
          <w:left w:w="0" w:type="dxa"/>
          <w:right w:w="0" w:type="dxa"/>
        </w:tblCellMar>
        <w:tblLook w:val="04A0" w:firstRow="1" w:lastRow="0" w:firstColumn="1" w:lastColumn="0" w:noHBand="0" w:noVBand="1"/>
      </w:tblPr>
      <w:tblGrid>
        <w:gridCol w:w="782"/>
        <w:gridCol w:w="10018"/>
      </w:tblGrid>
      <w:tr w:rsidR="00034E31" w:rsidRPr="00034E31" w:rsidTr="00034E31">
        <w:tc>
          <w:tcPr>
            <w:tcW w:w="80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1.</w:t>
            </w:r>
          </w:p>
        </w:tc>
        <w:tc>
          <w:tcPr>
            <w:tcW w:w="1030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0"/>
              <w:rPr>
                <w:rFonts w:asciiTheme="minorHAnsi" w:hAnsiTheme="minorHAnsi" w:cstheme="minorHAnsi"/>
                <w:sz w:val="20"/>
                <w:szCs w:val="20"/>
              </w:rPr>
            </w:pPr>
            <w:r w:rsidRPr="00034E31">
              <w:rPr>
                <w:rFonts w:asciiTheme="minorHAnsi" w:hAnsiTheme="minorHAnsi" w:cstheme="minorHAnsi"/>
                <w:sz w:val="20"/>
                <w:szCs w:val="20"/>
              </w:rPr>
              <w:t>VIEW:</w:t>
            </w:r>
            <w:r>
              <w:rPr>
                <w:rFonts w:asciiTheme="minorHAnsi" w:hAnsiTheme="minorHAnsi" w:cstheme="minorHAnsi"/>
                <w:sz w:val="20"/>
                <w:szCs w:val="20"/>
              </w:rPr>
              <w:t xml:space="preserve"> </w:t>
            </w:r>
            <w:r w:rsidRPr="00034E31">
              <w:rPr>
                <w:rFonts w:asciiTheme="minorHAnsi" w:hAnsiTheme="minorHAnsi" w:cstheme="minorHAnsi"/>
                <w:sz w:val="20"/>
                <w:szCs w:val="20"/>
              </w:rPr>
              <w:t>the learning object, </w:t>
            </w:r>
            <w:hyperlink r:id="rId21" w:tgtFrame="_blank" w:tooltip="Orthographic Projection" w:history="1">
              <w:r w:rsidRPr="00034E31">
                <w:rPr>
                  <w:rStyle w:val="Hyperlink"/>
                  <w:rFonts w:asciiTheme="minorHAnsi" w:hAnsiTheme="minorHAnsi" w:cstheme="minorHAnsi"/>
                  <w:color w:val="1874A4"/>
                  <w:sz w:val="20"/>
                  <w:szCs w:val="20"/>
                  <w:bdr w:val="none" w:sz="0" w:space="0" w:color="auto" w:frame="1"/>
                </w:rPr>
                <w:t>Orthographic Projection</w:t>
              </w:r>
            </w:hyperlink>
            <w:r w:rsidRPr="00034E31">
              <w:rPr>
                <w:rFonts w:asciiTheme="minorHAnsi" w:hAnsiTheme="minorHAnsi" w:cstheme="minorHAnsi"/>
                <w:sz w:val="20"/>
                <w:szCs w:val="20"/>
              </w:rPr>
              <w:t>. </w:t>
            </w:r>
            <w:r w:rsidRPr="00034E31">
              <w:rPr>
                <w:rFonts w:asciiTheme="minorHAnsi" w:hAnsiTheme="minorHAnsi" w:cstheme="minorHAnsi"/>
                <w:b/>
                <w:bCs/>
                <w:sz w:val="20"/>
                <w:szCs w:val="20"/>
              </w:rPr>
              <w:t>Source:</w:t>
            </w:r>
            <w:r w:rsidRPr="00034E31">
              <w:rPr>
                <w:rFonts w:asciiTheme="minorHAnsi" w:hAnsiTheme="minorHAnsi" w:cstheme="minorHAnsi"/>
                <w:sz w:val="20"/>
                <w:szCs w:val="20"/>
              </w:rPr>
              <w:t> Blackboard Course.</w:t>
            </w:r>
          </w:p>
        </w:tc>
      </w:tr>
      <w:tr w:rsidR="00034E31" w:rsidRPr="00034E31" w:rsidTr="00034E31">
        <w:tc>
          <w:tcPr>
            <w:tcW w:w="80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2.</w:t>
            </w:r>
          </w:p>
        </w:tc>
        <w:tc>
          <w:tcPr>
            <w:tcW w:w="1030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0"/>
              <w:rPr>
                <w:rFonts w:asciiTheme="minorHAnsi" w:hAnsiTheme="minorHAnsi" w:cstheme="minorHAnsi"/>
                <w:sz w:val="20"/>
                <w:szCs w:val="20"/>
              </w:rPr>
            </w:pPr>
            <w:r w:rsidRPr="00034E31">
              <w:rPr>
                <w:rFonts w:asciiTheme="minorHAnsi" w:hAnsiTheme="minorHAnsi" w:cstheme="minorHAnsi"/>
                <w:sz w:val="20"/>
                <w:szCs w:val="20"/>
              </w:rPr>
              <w:t>VIEW:</w:t>
            </w:r>
            <w:r>
              <w:rPr>
                <w:rFonts w:asciiTheme="minorHAnsi" w:hAnsiTheme="minorHAnsi" w:cstheme="minorHAnsi"/>
                <w:sz w:val="20"/>
                <w:szCs w:val="20"/>
              </w:rPr>
              <w:t xml:space="preserve"> </w:t>
            </w:r>
            <w:r w:rsidRPr="00034E31">
              <w:rPr>
                <w:rFonts w:asciiTheme="minorHAnsi" w:hAnsiTheme="minorHAnsi" w:cstheme="minorHAnsi"/>
                <w:sz w:val="20"/>
                <w:szCs w:val="20"/>
              </w:rPr>
              <w:t>the learning object, </w:t>
            </w:r>
            <w:hyperlink r:id="rId22" w:tgtFrame="_blank" w:tooltip="Orthographic Projection Visualization  #2" w:history="1">
              <w:r w:rsidRPr="00034E31">
                <w:rPr>
                  <w:rStyle w:val="Hyperlink"/>
                  <w:rFonts w:asciiTheme="minorHAnsi" w:hAnsiTheme="minorHAnsi" w:cstheme="minorHAnsi"/>
                  <w:color w:val="1874A4"/>
                  <w:sz w:val="20"/>
                  <w:szCs w:val="20"/>
                  <w:bdr w:val="none" w:sz="0" w:space="0" w:color="auto" w:frame="1"/>
                </w:rPr>
                <w:t>Orthographic Projection Visualization  #2</w:t>
              </w:r>
            </w:hyperlink>
            <w:r w:rsidRPr="00034E31">
              <w:rPr>
                <w:rFonts w:asciiTheme="minorHAnsi" w:hAnsiTheme="minorHAnsi" w:cstheme="minorHAnsi"/>
                <w:sz w:val="20"/>
                <w:szCs w:val="20"/>
              </w:rPr>
              <w:t>. </w:t>
            </w:r>
            <w:r w:rsidRPr="00034E31">
              <w:rPr>
                <w:rFonts w:asciiTheme="minorHAnsi" w:hAnsiTheme="minorHAnsi" w:cstheme="minorHAnsi"/>
                <w:b/>
                <w:bCs/>
                <w:sz w:val="20"/>
                <w:szCs w:val="20"/>
              </w:rPr>
              <w:t>Source:</w:t>
            </w:r>
            <w:r w:rsidRPr="00034E31">
              <w:rPr>
                <w:rFonts w:asciiTheme="minorHAnsi" w:hAnsiTheme="minorHAnsi" w:cstheme="minorHAnsi"/>
                <w:sz w:val="20"/>
                <w:szCs w:val="20"/>
              </w:rPr>
              <w:t> Blackboard Course.</w:t>
            </w:r>
          </w:p>
        </w:tc>
      </w:tr>
      <w:tr w:rsidR="00034E31" w:rsidRPr="00034E31" w:rsidTr="00034E31">
        <w:tc>
          <w:tcPr>
            <w:tcW w:w="80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3.</w:t>
            </w:r>
          </w:p>
        </w:tc>
        <w:tc>
          <w:tcPr>
            <w:tcW w:w="1030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0"/>
              <w:rPr>
                <w:rFonts w:asciiTheme="minorHAnsi" w:hAnsiTheme="minorHAnsi" w:cstheme="minorHAnsi"/>
                <w:sz w:val="20"/>
                <w:szCs w:val="20"/>
              </w:rPr>
            </w:pPr>
            <w:r w:rsidRPr="00034E31">
              <w:rPr>
                <w:rFonts w:asciiTheme="minorHAnsi" w:hAnsiTheme="minorHAnsi" w:cstheme="minorHAnsi"/>
                <w:sz w:val="20"/>
                <w:szCs w:val="20"/>
              </w:rPr>
              <w:t>VIEW:</w:t>
            </w:r>
            <w:r>
              <w:rPr>
                <w:rFonts w:asciiTheme="minorHAnsi" w:hAnsiTheme="minorHAnsi" w:cstheme="minorHAnsi"/>
                <w:sz w:val="20"/>
                <w:szCs w:val="20"/>
              </w:rPr>
              <w:t xml:space="preserve"> </w:t>
            </w:r>
            <w:r w:rsidRPr="00034E31">
              <w:rPr>
                <w:rFonts w:asciiTheme="minorHAnsi" w:hAnsiTheme="minorHAnsi" w:cstheme="minorHAnsi"/>
                <w:sz w:val="20"/>
                <w:szCs w:val="20"/>
              </w:rPr>
              <w:t>the learning object,</w:t>
            </w:r>
            <w:r>
              <w:rPr>
                <w:rFonts w:asciiTheme="minorHAnsi" w:hAnsiTheme="minorHAnsi" w:cstheme="minorHAnsi"/>
                <w:sz w:val="20"/>
                <w:szCs w:val="20"/>
              </w:rPr>
              <w:t xml:space="preserve"> </w:t>
            </w:r>
            <w:hyperlink r:id="rId23" w:tgtFrame="_blank" w:tooltip="Print Reading Angled Mount" w:history="1">
              <w:r w:rsidRPr="00034E31">
                <w:rPr>
                  <w:rStyle w:val="Hyperlink"/>
                  <w:rFonts w:asciiTheme="minorHAnsi" w:hAnsiTheme="minorHAnsi" w:cstheme="minorHAnsi"/>
                  <w:color w:val="1874A4"/>
                  <w:sz w:val="20"/>
                  <w:szCs w:val="20"/>
                  <w:bdr w:val="none" w:sz="0" w:space="0" w:color="auto" w:frame="1"/>
                </w:rPr>
                <w:t>Print Reading Angled Mount</w:t>
              </w:r>
            </w:hyperlink>
            <w:r w:rsidRPr="00034E31">
              <w:rPr>
                <w:rFonts w:asciiTheme="minorHAnsi" w:hAnsiTheme="minorHAnsi" w:cstheme="minorHAnsi"/>
                <w:sz w:val="20"/>
                <w:szCs w:val="20"/>
              </w:rPr>
              <w:t>. </w:t>
            </w:r>
            <w:r w:rsidRPr="00034E31">
              <w:rPr>
                <w:rFonts w:asciiTheme="minorHAnsi" w:hAnsiTheme="minorHAnsi" w:cstheme="minorHAnsi"/>
                <w:b/>
                <w:bCs/>
                <w:sz w:val="20"/>
                <w:szCs w:val="20"/>
              </w:rPr>
              <w:t>Source:</w:t>
            </w:r>
            <w:r w:rsidRPr="00034E31">
              <w:rPr>
                <w:rFonts w:asciiTheme="minorHAnsi" w:hAnsiTheme="minorHAnsi" w:cstheme="minorHAnsi"/>
                <w:sz w:val="20"/>
                <w:szCs w:val="20"/>
              </w:rPr>
              <w:t> Blackboard Course.</w:t>
            </w:r>
          </w:p>
        </w:tc>
      </w:tr>
      <w:tr w:rsidR="00034E31" w:rsidRPr="00034E31" w:rsidTr="00034E31">
        <w:tc>
          <w:tcPr>
            <w:tcW w:w="80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4.</w:t>
            </w:r>
          </w:p>
        </w:tc>
        <w:tc>
          <w:tcPr>
            <w:tcW w:w="1030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0"/>
              <w:rPr>
                <w:rFonts w:asciiTheme="minorHAnsi" w:hAnsiTheme="minorHAnsi" w:cstheme="minorHAnsi"/>
                <w:sz w:val="20"/>
                <w:szCs w:val="20"/>
              </w:rPr>
            </w:pPr>
            <w:r w:rsidRPr="00034E31">
              <w:rPr>
                <w:rFonts w:asciiTheme="minorHAnsi" w:hAnsiTheme="minorHAnsi" w:cstheme="minorHAnsi"/>
                <w:sz w:val="20"/>
                <w:szCs w:val="20"/>
              </w:rPr>
              <w:t>VIEW:</w:t>
            </w:r>
            <w:r>
              <w:rPr>
                <w:rFonts w:asciiTheme="minorHAnsi" w:hAnsiTheme="minorHAnsi" w:cstheme="minorHAnsi"/>
                <w:sz w:val="20"/>
                <w:szCs w:val="20"/>
              </w:rPr>
              <w:t xml:space="preserve"> </w:t>
            </w:r>
            <w:r w:rsidRPr="00034E31">
              <w:rPr>
                <w:rFonts w:asciiTheme="minorHAnsi" w:hAnsiTheme="minorHAnsi" w:cstheme="minorHAnsi"/>
                <w:sz w:val="20"/>
                <w:szCs w:val="20"/>
              </w:rPr>
              <w:t>the learning object, </w:t>
            </w:r>
            <w:hyperlink r:id="rId24" w:tgtFrame="_blank" w:tooltip="Print Reading Mounting Wedge" w:history="1">
              <w:r w:rsidRPr="00034E31">
                <w:rPr>
                  <w:rStyle w:val="Hyperlink"/>
                  <w:rFonts w:asciiTheme="minorHAnsi" w:hAnsiTheme="minorHAnsi" w:cstheme="minorHAnsi"/>
                  <w:color w:val="1874A4"/>
                  <w:sz w:val="20"/>
                  <w:szCs w:val="20"/>
                  <w:bdr w:val="none" w:sz="0" w:space="0" w:color="auto" w:frame="1"/>
                </w:rPr>
                <w:t>Print Reading Mounting Wedge</w:t>
              </w:r>
            </w:hyperlink>
            <w:r w:rsidRPr="00034E31">
              <w:rPr>
                <w:rFonts w:asciiTheme="minorHAnsi" w:hAnsiTheme="minorHAnsi" w:cstheme="minorHAnsi"/>
                <w:sz w:val="20"/>
                <w:szCs w:val="20"/>
              </w:rPr>
              <w:t>.</w:t>
            </w:r>
            <w:r>
              <w:rPr>
                <w:rFonts w:asciiTheme="minorHAnsi" w:hAnsiTheme="minorHAnsi" w:cstheme="minorHAnsi"/>
                <w:sz w:val="20"/>
                <w:szCs w:val="20"/>
              </w:rPr>
              <w:t xml:space="preserve"> </w:t>
            </w:r>
            <w:r w:rsidRPr="00034E31">
              <w:rPr>
                <w:rFonts w:asciiTheme="minorHAnsi" w:hAnsiTheme="minorHAnsi" w:cstheme="minorHAnsi"/>
                <w:b/>
                <w:bCs/>
                <w:sz w:val="20"/>
                <w:szCs w:val="20"/>
              </w:rPr>
              <w:t>Source:</w:t>
            </w:r>
            <w:r w:rsidRPr="00034E31">
              <w:rPr>
                <w:rFonts w:asciiTheme="minorHAnsi" w:hAnsiTheme="minorHAnsi" w:cstheme="minorHAnsi"/>
                <w:sz w:val="20"/>
                <w:szCs w:val="20"/>
              </w:rPr>
              <w:t> Blackboard Course.</w:t>
            </w:r>
          </w:p>
        </w:tc>
      </w:tr>
      <w:tr w:rsidR="00034E31" w:rsidRPr="00034E31" w:rsidTr="00034E31">
        <w:tc>
          <w:tcPr>
            <w:tcW w:w="80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5.</w:t>
            </w:r>
          </w:p>
        </w:tc>
        <w:tc>
          <w:tcPr>
            <w:tcW w:w="1030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0"/>
              <w:rPr>
                <w:rFonts w:asciiTheme="minorHAnsi" w:hAnsiTheme="minorHAnsi" w:cstheme="minorHAnsi"/>
                <w:sz w:val="20"/>
                <w:szCs w:val="20"/>
              </w:rPr>
            </w:pPr>
            <w:r w:rsidRPr="00034E31">
              <w:rPr>
                <w:rFonts w:asciiTheme="minorHAnsi" w:hAnsiTheme="minorHAnsi" w:cstheme="minorHAnsi"/>
                <w:sz w:val="20"/>
                <w:szCs w:val="20"/>
              </w:rPr>
              <w:t>VIEW:</w:t>
            </w:r>
            <w:r>
              <w:rPr>
                <w:rFonts w:asciiTheme="minorHAnsi" w:hAnsiTheme="minorHAnsi" w:cstheme="minorHAnsi"/>
                <w:sz w:val="20"/>
                <w:szCs w:val="20"/>
              </w:rPr>
              <w:t xml:space="preserve"> </w:t>
            </w:r>
            <w:r w:rsidRPr="00034E31">
              <w:rPr>
                <w:rFonts w:asciiTheme="minorHAnsi" w:hAnsiTheme="minorHAnsi" w:cstheme="minorHAnsi"/>
                <w:sz w:val="20"/>
                <w:szCs w:val="20"/>
              </w:rPr>
              <w:t>the learning object, </w:t>
            </w:r>
            <w:hyperlink r:id="rId25" w:tgtFrame="_blank" w:tooltip="Print Reading Slotted Block" w:history="1">
              <w:r w:rsidRPr="00034E31">
                <w:rPr>
                  <w:rStyle w:val="Hyperlink"/>
                  <w:rFonts w:asciiTheme="minorHAnsi" w:hAnsiTheme="minorHAnsi" w:cstheme="minorHAnsi"/>
                  <w:color w:val="1874A4"/>
                  <w:sz w:val="20"/>
                  <w:szCs w:val="20"/>
                  <w:bdr w:val="none" w:sz="0" w:space="0" w:color="auto" w:frame="1"/>
                </w:rPr>
                <w:t>Print Reading Slotted Bloc</w:t>
              </w:r>
            </w:hyperlink>
            <w:r w:rsidRPr="00034E31">
              <w:rPr>
                <w:rFonts w:asciiTheme="minorHAnsi" w:hAnsiTheme="minorHAnsi" w:cstheme="minorHAnsi"/>
                <w:sz w:val="20"/>
                <w:szCs w:val="20"/>
              </w:rPr>
              <w:t>k. </w:t>
            </w:r>
            <w:r w:rsidRPr="00034E31">
              <w:rPr>
                <w:rFonts w:asciiTheme="minorHAnsi" w:hAnsiTheme="minorHAnsi" w:cstheme="minorHAnsi"/>
                <w:b/>
                <w:bCs/>
                <w:sz w:val="20"/>
                <w:szCs w:val="20"/>
              </w:rPr>
              <w:t>Source:</w:t>
            </w:r>
            <w:r w:rsidRPr="00034E31">
              <w:rPr>
                <w:rFonts w:asciiTheme="minorHAnsi" w:hAnsiTheme="minorHAnsi" w:cstheme="minorHAnsi"/>
                <w:sz w:val="20"/>
                <w:szCs w:val="20"/>
              </w:rPr>
              <w:t> Blackboard Course.</w:t>
            </w:r>
          </w:p>
        </w:tc>
      </w:tr>
      <w:tr w:rsidR="00034E31" w:rsidRPr="00034E31" w:rsidTr="00034E31">
        <w:tc>
          <w:tcPr>
            <w:tcW w:w="80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6.</w:t>
            </w:r>
          </w:p>
        </w:tc>
        <w:tc>
          <w:tcPr>
            <w:tcW w:w="1030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0"/>
              <w:rPr>
                <w:rFonts w:asciiTheme="minorHAnsi" w:hAnsiTheme="minorHAnsi" w:cstheme="minorHAnsi"/>
                <w:sz w:val="20"/>
                <w:szCs w:val="20"/>
              </w:rPr>
            </w:pPr>
            <w:r w:rsidRPr="00034E31">
              <w:rPr>
                <w:rFonts w:asciiTheme="minorHAnsi" w:hAnsiTheme="minorHAnsi" w:cstheme="minorHAnsi"/>
                <w:sz w:val="20"/>
                <w:szCs w:val="20"/>
              </w:rPr>
              <w:t>VIEW:</w:t>
            </w:r>
            <w:r>
              <w:rPr>
                <w:rFonts w:asciiTheme="minorHAnsi" w:hAnsiTheme="minorHAnsi" w:cstheme="minorHAnsi"/>
                <w:sz w:val="20"/>
                <w:szCs w:val="20"/>
              </w:rPr>
              <w:t xml:space="preserve"> </w:t>
            </w:r>
            <w:r w:rsidRPr="00034E31">
              <w:rPr>
                <w:rFonts w:asciiTheme="minorHAnsi" w:hAnsiTheme="minorHAnsi" w:cstheme="minorHAnsi"/>
                <w:sz w:val="20"/>
                <w:szCs w:val="20"/>
              </w:rPr>
              <w:t>the learning object, </w:t>
            </w:r>
            <w:hyperlink r:id="rId26" w:tgtFrame="_blank" w:tooltip="Print Reading Three Step Block" w:history="1">
              <w:r w:rsidRPr="00034E31">
                <w:rPr>
                  <w:rStyle w:val="Hyperlink"/>
                  <w:rFonts w:asciiTheme="minorHAnsi" w:hAnsiTheme="minorHAnsi" w:cstheme="minorHAnsi"/>
                  <w:color w:val="1874A4"/>
                  <w:sz w:val="20"/>
                  <w:szCs w:val="20"/>
                  <w:bdr w:val="none" w:sz="0" w:space="0" w:color="auto" w:frame="1"/>
                </w:rPr>
                <w:t>Print Reading Three Step Block</w:t>
              </w:r>
            </w:hyperlink>
            <w:r w:rsidRPr="00034E31">
              <w:rPr>
                <w:rFonts w:asciiTheme="minorHAnsi" w:hAnsiTheme="minorHAnsi" w:cstheme="minorHAnsi"/>
                <w:sz w:val="20"/>
                <w:szCs w:val="20"/>
              </w:rPr>
              <w:t>.</w:t>
            </w:r>
            <w:r w:rsidRPr="00034E31">
              <w:rPr>
                <w:rFonts w:asciiTheme="minorHAnsi" w:hAnsiTheme="minorHAnsi" w:cstheme="minorHAnsi"/>
                <w:b/>
                <w:bCs/>
                <w:sz w:val="20"/>
                <w:szCs w:val="20"/>
              </w:rPr>
              <w:t> Source:</w:t>
            </w:r>
            <w:r w:rsidRPr="00034E31">
              <w:rPr>
                <w:rFonts w:asciiTheme="minorHAnsi" w:hAnsiTheme="minorHAnsi" w:cstheme="minorHAnsi"/>
                <w:sz w:val="20"/>
                <w:szCs w:val="20"/>
              </w:rPr>
              <w:t> Blackboard Course.</w:t>
            </w:r>
          </w:p>
        </w:tc>
      </w:tr>
      <w:tr w:rsidR="00034E31" w:rsidRPr="00034E31" w:rsidTr="00034E31">
        <w:trPr>
          <w:trHeight w:val="432"/>
        </w:trPr>
        <w:tc>
          <w:tcPr>
            <w:tcW w:w="80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7.</w:t>
            </w:r>
          </w:p>
        </w:tc>
        <w:tc>
          <w:tcPr>
            <w:tcW w:w="1030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0"/>
              <w:rPr>
                <w:rFonts w:asciiTheme="minorHAnsi" w:hAnsiTheme="minorHAnsi" w:cstheme="minorHAnsi"/>
                <w:sz w:val="20"/>
                <w:szCs w:val="20"/>
              </w:rPr>
            </w:pPr>
            <w:r w:rsidRPr="00034E31">
              <w:rPr>
                <w:rFonts w:asciiTheme="minorHAnsi" w:hAnsiTheme="minorHAnsi" w:cstheme="minorHAnsi"/>
                <w:sz w:val="20"/>
                <w:szCs w:val="20"/>
              </w:rPr>
              <w:t>VIEW</w:t>
            </w:r>
            <w:r w:rsidR="00F7454A">
              <w:rPr>
                <w:rFonts w:asciiTheme="minorHAnsi" w:hAnsiTheme="minorHAnsi" w:cstheme="minorHAnsi"/>
                <w:sz w:val="20"/>
                <w:szCs w:val="20"/>
              </w:rPr>
              <w:t>:</w:t>
            </w:r>
            <w:r>
              <w:rPr>
                <w:rFonts w:asciiTheme="minorHAnsi" w:hAnsiTheme="minorHAnsi" w:cstheme="minorHAnsi"/>
                <w:sz w:val="20"/>
                <w:szCs w:val="20"/>
              </w:rPr>
              <w:t xml:space="preserve"> </w:t>
            </w:r>
            <w:r w:rsidRPr="00034E31">
              <w:rPr>
                <w:rFonts w:asciiTheme="minorHAnsi" w:hAnsiTheme="minorHAnsi" w:cstheme="minorHAnsi"/>
                <w:sz w:val="20"/>
                <w:szCs w:val="20"/>
              </w:rPr>
              <w:t>the learning object,</w:t>
            </w:r>
            <w:hyperlink r:id="rId27" w:tgtFrame="_blank" w:tooltip=" Pictorial Drawings" w:history="1">
              <w:r w:rsidRPr="00034E31">
                <w:rPr>
                  <w:rStyle w:val="Hyperlink"/>
                  <w:rFonts w:asciiTheme="minorHAnsi" w:hAnsiTheme="minorHAnsi" w:cstheme="minorHAnsi"/>
                  <w:color w:val="1874A4"/>
                  <w:sz w:val="20"/>
                  <w:szCs w:val="20"/>
                  <w:bdr w:val="none" w:sz="0" w:space="0" w:color="auto" w:frame="1"/>
                </w:rPr>
                <w:t> Pictorial Drawings</w:t>
              </w:r>
            </w:hyperlink>
            <w:r w:rsidRPr="00034E31">
              <w:rPr>
                <w:rFonts w:asciiTheme="minorHAnsi" w:hAnsiTheme="minorHAnsi" w:cstheme="minorHAnsi"/>
                <w:sz w:val="20"/>
                <w:szCs w:val="20"/>
              </w:rPr>
              <w:t>. </w:t>
            </w:r>
            <w:r w:rsidRPr="00034E31">
              <w:rPr>
                <w:rFonts w:asciiTheme="minorHAnsi" w:hAnsiTheme="minorHAnsi" w:cstheme="minorHAnsi"/>
                <w:b/>
                <w:bCs/>
                <w:sz w:val="20"/>
                <w:szCs w:val="20"/>
              </w:rPr>
              <w:t>Source:</w:t>
            </w:r>
            <w:r w:rsidRPr="00034E31">
              <w:rPr>
                <w:rFonts w:asciiTheme="minorHAnsi" w:hAnsiTheme="minorHAnsi" w:cstheme="minorHAnsi"/>
                <w:sz w:val="20"/>
                <w:szCs w:val="20"/>
              </w:rPr>
              <w:t> Blackboard Course.</w:t>
            </w:r>
          </w:p>
        </w:tc>
      </w:tr>
      <w:tr w:rsidR="00034E31" w:rsidRPr="00034E31" w:rsidTr="00034E31">
        <w:tc>
          <w:tcPr>
            <w:tcW w:w="80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lastRenderedPageBreak/>
              <w:t>8.</w:t>
            </w:r>
          </w:p>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9.</w:t>
            </w:r>
          </w:p>
        </w:tc>
        <w:tc>
          <w:tcPr>
            <w:tcW w:w="1030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READ: pages 49 to 72 of the text, and complete all included quizzes and exercises.</w:t>
            </w:r>
          </w:p>
          <w:p w:rsidR="00034E31" w:rsidRPr="00034E31" w:rsidRDefault="00034E31">
            <w:pPr>
              <w:pStyle w:val="NormalWeb"/>
              <w:spacing w:after="0"/>
              <w:rPr>
                <w:rFonts w:asciiTheme="minorHAnsi" w:hAnsiTheme="minorHAnsi" w:cstheme="minorHAnsi"/>
                <w:sz w:val="20"/>
                <w:szCs w:val="20"/>
              </w:rPr>
            </w:pPr>
            <w:r w:rsidRPr="00034E31">
              <w:rPr>
                <w:rFonts w:asciiTheme="minorHAnsi" w:hAnsiTheme="minorHAnsi" w:cstheme="minorHAnsi"/>
                <w:sz w:val="20"/>
                <w:szCs w:val="20"/>
              </w:rPr>
              <w:t>VIEW: </w:t>
            </w:r>
            <w:hyperlink r:id="rId28" w:tgtFrame="_blank" w:history="1">
              <w:r w:rsidRPr="00034E31">
                <w:rPr>
                  <w:rStyle w:val="Hyperlink"/>
                  <w:rFonts w:asciiTheme="minorHAnsi" w:hAnsiTheme="minorHAnsi" w:cstheme="minorHAnsi"/>
                  <w:color w:val="1874A4"/>
                  <w:sz w:val="20"/>
                  <w:szCs w:val="20"/>
                  <w:bdr w:val="none" w:sz="0" w:space="0" w:color="auto" w:frame="1"/>
                </w:rPr>
                <w:t>Unit 3 Lecture video</w:t>
              </w:r>
            </w:hyperlink>
          </w:p>
        </w:tc>
      </w:tr>
    </w:tbl>
    <w:p w:rsidR="00034E31" w:rsidRPr="00034E31" w:rsidRDefault="00034E31" w:rsidP="00034E31">
      <w:pPr>
        <w:pStyle w:val="Heading3"/>
        <w:spacing w:after="240"/>
        <w:rPr>
          <w:rFonts w:asciiTheme="minorHAnsi" w:hAnsiTheme="minorHAnsi" w:cstheme="minorHAnsi"/>
          <w:color w:val="000000"/>
          <w:sz w:val="21"/>
          <w:szCs w:val="21"/>
        </w:rPr>
      </w:pPr>
      <w:r w:rsidRPr="00034E31">
        <w:rPr>
          <w:rFonts w:asciiTheme="minorHAnsi" w:hAnsiTheme="minorHAnsi" w:cstheme="minorHAnsi"/>
          <w:color w:val="000000"/>
          <w:sz w:val="21"/>
          <w:szCs w:val="21"/>
        </w:rPr>
        <w:t>Assessment Activities</w:t>
      </w:r>
    </w:p>
    <w:tbl>
      <w:tblPr>
        <w:tblW w:w="0" w:type="auto"/>
        <w:tblCellMar>
          <w:left w:w="0" w:type="dxa"/>
          <w:right w:w="0" w:type="dxa"/>
        </w:tblCellMar>
        <w:tblLook w:val="04A0" w:firstRow="1" w:lastRow="0" w:firstColumn="1" w:lastColumn="0" w:noHBand="0" w:noVBand="1"/>
      </w:tblPr>
      <w:tblGrid>
        <w:gridCol w:w="781"/>
        <w:gridCol w:w="10019"/>
      </w:tblGrid>
      <w:tr w:rsidR="00034E31" w:rsidRPr="00034E31" w:rsidTr="00034E31">
        <w:tc>
          <w:tcPr>
            <w:tcW w:w="800"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0"/>
                <w:szCs w:val="20"/>
              </w:rPr>
            </w:pPr>
            <w:r w:rsidRPr="00034E31">
              <w:rPr>
                <w:rFonts w:asciiTheme="minorHAnsi" w:hAnsiTheme="minorHAnsi" w:cstheme="minorHAnsi"/>
                <w:sz w:val="20"/>
                <w:szCs w:val="20"/>
              </w:rPr>
              <w:t>1.</w:t>
            </w:r>
          </w:p>
        </w:tc>
        <w:tc>
          <w:tcPr>
            <w:tcW w:w="10300" w:type="dxa"/>
            <w:tcBorders>
              <w:top w:val="nil"/>
              <w:left w:val="nil"/>
              <w:bottom w:val="nil"/>
              <w:right w:val="nil"/>
            </w:tcBorders>
            <w:tcMar>
              <w:top w:w="0" w:type="dxa"/>
              <w:left w:w="108" w:type="dxa"/>
              <w:bottom w:w="0" w:type="dxa"/>
              <w:right w:w="108" w:type="dxa"/>
            </w:tcMar>
            <w:hideMark/>
          </w:tcPr>
          <w:p w:rsidR="00034E31" w:rsidRPr="00034E31" w:rsidRDefault="00034E31" w:rsidP="00034E31">
            <w:pPr>
              <w:pStyle w:val="NormalWeb"/>
              <w:spacing w:after="0"/>
              <w:rPr>
                <w:rFonts w:asciiTheme="minorHAnsi" w:hAnsiTheme="minorHAnsi" w:cstheme="minorHAnsi"/>
                <w:sz w:val="20"/>
                <w:szCs w:val="20"/>
              </w:rPr>
            </w:pPr>
            <w:r w:rsidRPr="00034E31">
              <w:rPr>
                <w:rFonts w:asciiTheme="minorHAnsi" w:hAnsiTheme="minorHAnsi" w:cstheme="minorHAnsi"/>
                <w:sz w:val="20"/>
                <w:szCs w:val="20"/>
              </w:rPr>
              <w:t>COMPLETE:  Assignment- </w:t>
            </w:r>
            <w:hyperlink r:id="rId29" w:tgtFrame="_blank" w:tooltip="Isometric Sketch #2 located on page 65" w:history="1">
              <w:r w:rsidRPr="00034E31">
                <w:rPr>
                  <w:rStyle w:val="Hyperlink"/>
                  <w:rFonts w:asciiTheme="minorHAnsi" w:hAnsiTheme="minorHAnsi" w:cstheme="minorHAnsi"/>
                  <w:color w:val="1874A4"/>
                  <w:sz w:val="20"/>
                  <w:szCs w:val="20"/>
                  <w:bdr w:val="none" w:sz="0" w:space="0" w:color="auto" w:frame="1"/>
                </w:rPr>
                <w:t>Isometric Sketch #2 located on page 65</w:t>
              </w:r>
            </w:hyperlink>
            <w:r>
              <w:rPr>
                <w:rFonts w:asciiTheme="minorHAnsi" w:hAnsiTheme="minorHAnsi" w:cstheme="minorHAnsi"/>
                <w:sz w:val="20"/>
                <w:szCs w:val="20"/>
              </w:rPr>
              <w:t xml:space="preserve"> </w:t>
            </w:r>
            <w:r w:rsidRPr="00034E31">
              <w:rPr>
                <w:rFonts w:asciiTheme="minorHAnsi" w:hAnsiTheme="minorHAnsi" w:cstheme="minorHAnsi"/>
                <w:sz w:val="20"/>
                <w:szCs w:val="20"/>
              </w:rPr>
              <w:t>and</w:t>
            </w:r>
            <w:hyperlink r:id="rId30" w:tgtFrame="_blank" w:tooltip=" Orthographic Sketch #3 located on page 69" w:history="1">
              <w:r w:rsidRPr="00034E31">
                <w:rPr>
                  <w:rStyle w:val="Hyperlink"/>
                  <w:rFonts w:asciiTheme="minorHAnsi" w:hAnsiTheme="minorHAnsi" w:cstheme="minorHAnsi"/>
                  <w:color w:val="1874A4"/>
                  <w:sz w:val="20"/>
                  <w:szCs w:val="20"/>
                  <w:bdr w:val="none" w:sz="0" w:space="0" w:color="auto" w:frame="1"/>
                </w:rPr>
                <w:t> Orthographic Sketch #3 located on page 69</w:t>
              </w:r>
            </w:hyperlink>
            <w:r w:rsidRPr="00034E31">
              <w:rPr>
                <w:rFonts w:asciiTheme="minorHAnsi" w:hAnsiTheme="minorHAnsi" w:cstheme="minorHAnsi"/>
                <w:sz w:val="20"/>
                <w:szCs w:val="20"/>
              </w:rPr>
              <w:t> of the text.</w:t>
            </w:r>
          </w:p>
        </w:tc>
      </w:tr>
    </w:tbl>
    <w:p w:rsidR="00F7454A" w:rsidRDefault="00F7454A"/>
    <w:p w:rsidR="00F7454A" w:rsidRDefault="00F7454A">
      <w:r>
        <w:br w:type="page"/>
      </w:r>
    </w:p>
    <w:p w:rsidR="00034E31" w:rsidRDefault="00034E31"/>
    <w:p w:rsidR="00034E31" w:rsidRPr="00034E31" w:rsidRDefault="00034E31" w:rsidP="00034E31">
      <w:pPr>
        <w:pStyle w:val="Heading3"/>
        <w:shd w:val="clear" w:color="auto" w:fill="FFFFFF"/>
        <w:spacing w:before="0" w:after="0"/>
        <w:ind w:right="45"/>
        <w:rPr>
          <w:rFonts w:asciiTheme="minorHAnsi" w:eastAsia="Times New Roman" w:hAnsiTheme="minorHAnsi" w:cstheme="minorHAnsi"/>
          <w:color w:val="000000"/>
          <w:lang w:bidi="ar-SA"/>
        </w:rPr>
      </w:pPr>
      <w:r w:rsidRPr="00034E31">
        <w:rPr>
          <w:rFonts w:asciiTheme="minorHAnsi" w:hAnsiTheme="minorHAnsi" w:cstheme="minorHAnsi"/>
          <w:color w:val="000000"/>
          <w:bdr w:val="none" w:sz="0" w:space="0" w:color="auto" w:frame="1"/>
        </w:rPr>
        <w:t>Learning Plan 4 - Multi-view Drawings</w:t>
      </w:r>
    </w:p>
    <w:p w:rsidR="00034E31" w:rsidRDefault="00034E31" w:rsidP="00034E31">
      <w:pPr>
        <w:pStyle w:val="NormalWeb"/>
        <w:shd w:val="clear" w:color="auto" w:fill="FFFFFF"/>
        <w:spacing w:after="0"/>
        <w:rPr>
          <w:rStyle w:val="Strong"/>
          <w:rFonts w:asciiTheme="minorHAnsi" w:hAnsiTheme="minorHAnsi" w:cstheme="minorHAnsi"/>
          <w:color w:val="000000"/>
          <w:sz w:val="22"/>
          <w:szCs w:val="22"/>
          <w:bdr w:val="none" w:sz="0" w:space="0" w:color="auto" w:frame="1"/>
        </w:rPr>
      </w:pPr>
    </w:p>
    <w:p w:rsidR="00034E31" w:rsidRPr="00034E31" w:rsidRDefault="00034E31" w:rsidP="00034E31">
      <w:pPr>
        <w:pStyle w:val="NormalWeb"/>
        <w:shd w:val="clear" w:color="auto" w:fill="FFFFFF"/>
        <w:spacing w:after="0"/>
        <w:rPr>
          <w:rFonts w:asciiTheme="minorHAnsi" w:hAnsiTheme="minorHAnsi" w:cstheme="minorHAnsi"/>
          <w:color w:val="000000"/>
          <w:sz w:val="22"/>
          <w:szCs w:val="22"/>
        </w:rPr>
      </w:pPr>
      <w:r w:rsidRPr="00034E31">
        <w:rPr>
          <w:rStyle w:val="Strong"/>
          <w:rFonts w:asciiTheme="minorHAnsi" w:hAnsiTheme="minorHAnsi" w:cstheme="minorHAnsi"/>
          <w:color w:val="000000"/>
          <w:sz w:val="22"/>
          <w:szCs w:val="22"/>
          <w:bdr w:val="none" w:sz="0" w:space="0" w:color="auto" w:frame="1"/>
        </w:rPr>
        <w:t>Overview/Purpose</w:t>
      </w:r>
    </w:p>
    <w:p w:rsidR="00034E31" w:rsidRPr="00034E31" w:rsidRDefault="00034E31" w:rsidP="00034E31">
      <w:pPr>
        <w:pStyle w:val="NormalWeb"/>
        <w:shd w:val="clear" w:color="auto" w:fill="FFFFFF"/>
        <w:spacing w:after="240"/>
        <w:rPr>
          <w:rFonts w:asciiTheme="minorHAnsi" w:hAnsiTheme="minorHAnsi" w:cstheme="minorHAnsi"/>
          <w:color w:val="000000"/>
          <w:sz w:val="22"/>
          <w:szCs w:val="22"/>
        </w:rPr>
      </w:pPr>
      <w:r w:rsidRPr="00034E31">
        <w:rPr>
          <w:rFonts w:asciiTheme="minorHAnsi" w:hAnsiTheme="minorHAnsi" w:cstheme="minorHAnsi"/>
          <w:color w:val="000000"/>
          <w:sz w:val="22"/>
          <w:szCs w:val="22"/>
        </w:rPr>
        <w:t xml:space="preserve">A sufficient </w:t>
      </w:r>
      <w:proofErr w:type="gramStart"/>
      <w:r w:rsidRPr="00034E31">
        <w:rPr>
          <w:rFonts w:asciiTheme="minorHAnsi" w:hAnsiTheme="minorHAnsi" w:cstheme="minorHAnsi"/>
          <w:color w:val="000000"/>
          <w:sz w:val="22"/>
          <w:szCs w:val="22"/>
        </w:rPr>
        <w:t>amount</w:t>
      </w:r>
      <w:proofErr w:type="gramEnd"/>
      <w:r w:rsidRPr="00034E31">
        <w:rPr>
          <w:rFonts w:asciiTheme="minorHAnsi" w:hAnsiTheme="minorHAnsi" w:cstheme="minorHAnsi"/>
          <w:color w:val="000000"/>
          <w:sz w:val="22"/>
          <w:szCs w:val="22"/>
        </w:rPr>
        <w:t xml:space="preserve"> of dimensions to produce the object will appear on every detail drawing.  Each dimension will appear only once, however, to avoid confusion and possible error in interpretation.  Sometimes the drafter may place the dimension a different view than where you think they should appear, so by becoming proficient at reading multi-view drawings you will know which of the other views could contain those dimensions.</w:t>
      </w:r>
    </w:p>
    <w:p w:rsidR="00034E31" w:rsidRPr="00034E31" w:rsidRDefault="00034E31" w:rsidP="00034E31">
      <w:pPr>
        <w:pStyle w:val="NormalWeb"/>
        <w:shd w:val="clear" w:color="auto" w:fill="FFFFFF"/>
        <w:spacing w:after="0"/>
        <w:rPr>
          <w:rFonts w:asciiTheme="minorHAnsi" w:hAnsiTheme="minorHAnsi" w:cstheme="minorHAnsi"/>
          <w:color w:val="000000"/>
          <w:sz w:val="22"/>
          <w:szCs w:val="22"/>
        </w:rPr>
      </w:pPr>
      <w:r w:rsidRPr="00034E31">
        <w:rPr>
          <w:rStyle w:val="Strong"/>
          <w:rFonts w:asciiTheme="minorHAnsi" w:hAnsiTheme="minorHAnsi" w:cstheme="minorHAnsi"/>
          <w:color w:val="000000"/>
          <w:sz w:val="22"/>
          <w:szCs w:val="22"/>
          <w:bdr w:val="none" w:sz="0" w:space="0" w:color="auto" w:frame="1"/>
        </w:rPr>
        <w:t>Target Course Competencies</w:t>
      </w:r>
    </w:p>
    <w:tbl>
      <w:tblPr>
        <w:tblW w:w="0" w:type="auto"/>
        <w:tblCellMar>
          <w:left w:w="0" w:type="dxa"/>
          <w:right w:w="0" w:type="dxa"/>
        </w:tblCellMar>
        <w:tblLook w:val="04A0" w:firstRow="1" w:lastRow="0" w:firstColumn="1" w:lastColumn="0" w:noHBand="0" w:noVBand="1"/>
      </w:tblPr>
      <w:tblGrid>
        <w:gridCol w:w="786"/>
        <w:gridCol w:w="792"/>
        <w:gridCol w:w="9222"/>
      </w:tblGrid>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2"/>
                <w:szCs w:val="22"/>
              </w:rPr>
            </w:pPr>
            <w:r w:rsidRPr="00034E31">
              <w:rPr>
                <w:rFonts w:asciiTheme="minorHAnsi" w:hAnsiTheme="minorHAnsi" w:cstheme="minorHAnsi"/>
                <w:sz w:val="22"/>
                <w:szCs w:val="22"/>
              </w:rPr>
              <w:t>1.</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2"/>
                <w:szCs w:val="22"/>
              </w:rPr>
            </w:pPr>
            <w:r w:rsidRPr="00034E31">
              <w:rPr>
                <w:rFonts w:asciiTheme="minorHAnsi" w:hAnsiTheme="minorHAnsi" w:cstheme="minorHAnsi"/>
                <w:sz w:val="22"/>
                <w:szCs w:val="22"/>
              </w:rPr>
              <w:t>Interpret multi-view drawings for the purpose of determining missing dimensions, using standard and specific tolerances.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 </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Assessment Strategies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1.1.</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proofErr w:type="spellStart"/>
            <w:r w:rsidRPr="00034E31">
              <w:rPr>
                <w:rFonts w:asciiTheme="minorHAnsi" w:hAnsiTheme="minorHAnsi" w:cstheme="minorHAnsi"/>
                <w:sz w:val="18"/>
                <w:szCs w:val="22"/>
              </w:rPr>
              <w:t>Skillbuilder</w:t>
            </w:r>
            <w:proofErr w:type="spellEnd"/>
            <w:r w:rsidRPr="00034E31">
              <w:rPr>
                <w:rFonts w:asciiTheme="minorHAnsi" w:hAnsiTheme="minorHAnsi" w:cstheme="minorHAnsi"/>
                <w:sz w:val="18"/>
                <w:szCs w:val="22"/>
              </w:rPr>
              <w:t xml:space="preserve"> Exercise</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1.2.</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Written Assignment</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1.3.</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Written Test</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Criteria</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Heading5"/>
              <w:spacing w:before="0" w:after="360"/>
              <w:rPr>
                <w:rFonts w:asciiTheme="minorHAnsi" w:hAnsiTheme="minorHAnsi" w:cstheme="minorHAnsi"/>
                <w:sz w:val="18"/>
                <w:szCs w:val="22"/>
              </w:rPr>
            </w:pPr>
            <w:r w:rsidRPr="00034E31">
              <w:rPr>
                <w:rFonts w:asciiTheme="minorHAnsi" w:hAnsiTheme="minorHAnsi" w:cstheme="minorHAnsi"/>
                <w:sz w:val="18"/>
                <w:szCs w:val="22"/>
              </w:rPr>
              <w:t>Performance will meet expectations when:</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1.1.</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learner will interpret multi-view drawings for specific dimensions.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1.2.</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learner submits the assignment.</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1.3.</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learner completes written test.</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 </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Learning Objectives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1.a.</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Recognize and apply concepts of chain dimensioning.</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1.b.</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Recognize and apply concepts of absolute dimensioning.</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1.c.</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Translate feature dimensions from view to view.</w:t>
            </w:r>
          </w:p>
        </w:tc>
      </w:tr>
    </w:tbl>
    <w:p w:rsidR="00034E31" w:rsidRPr="00034E31" w:rsidRDefault="00034E31" w:rsidP="00034E31">
      <w:pPr>
        <w:pStyle w:val="Heading3"/>
        <w:shd w:val="clear" w:color="auto" w:fill="FFFFFF"/>
        <w:spacing w:after="240"/>
        <w:rPr>
          <w:rFonts w:asciiTheme="minorHAnsi" w:hAnsiTheme="minorHAnsi" w:cstheme="minorHAnsi"/>
          <w:color w:val="000000"/>
          <w:sz w:val="22"/>
        </w:rPr>
      </w:pPr>
      <w:r w:rsidRPr="00034E31">
        <w:rPr>
          <w:rFonts w:asciiTheme="minorHAnsi" w:hAnsiTheme="minorHAnsi" w:cstheme="minorHAnsi"/>
          <w:color w:val="000000"/>
          <w:sz w:val="22"/>
        </w:rPr>
        <w:t>Learning Activities</w:t>
      </w:r>
    </w:p>
    <w:tbl>
      <w:tblPr>
        <w:tblW w:w="10813" w:type="dxa"/>
        <w:tblCellMar>
          <w:left w:w="0" w:type="dxa"/>
          <w:right w:w="0" w:type="dxa"/>
        </w:tblCellMar>
        <w:tblLook w:val="04A0" w:firstRow="1" w:lastRow="0" w:firstColumn="1" w:lastColumn="0" w:noHBand="0" w:noVBand="1"/>
      </w:tblPr>
      <w:tblGrid>
        <w:gridCol w:w="778"/>
        <w:gridCol w:w="10035"/>
      </w:tblGrid>
      <w:tr w:rsidR="00034E31" w:rsidRPr="00034E31" w:rsidTr="00034E31">
        <w:trPr>
          <w:trHeight w:val="1020"/>
        </w:trPr>
        <w:tc>
          <w:tcPr>
            <w:tcW w:w="778"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w:t>
            </w:r>
          </w:p>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2.</w:t>
            </w:r>
          </w:p>
        </w:tc>
        <w:tc>
          <w:tcPr>
            <w:tcW w:w="10035"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READ: pages 75 to 97 of the text, and complete all included quizzes and exercises.</w:t>
            </w:r>
          </w:p>
          <w:p w:rsidR="00034E31" w:rsidRPr="00F7454A" w:rsidRDefault="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VIEW: </w:t>
            </w:r>
            <w:hyperlink r:id="rId31" w:tgtFrame="_blank" w:history="1">
              <w:r w:rsidRPr="00F7454A">
                <w:rPr>
                  <w:rStyle w:val="Hyperlink"/>
                  <w:rFonts w:asciiTheme="minorHAnsi" w:hAnsiTheme="minorHAnsi" w:cstheme="minorHAnsi"/>
                  <w:color w:val="1874A4"/>
                  <w:sz w:val="20"/>
                  <w:szCs w:val="22"/>
                  <w:bdr w:val="none" w:sz="0" w:space="0" w:color="auto" w:frame="1"/>
                </w:rPr>
                <w:t>Unit 4 Lecture Video</w:t>
              </w:r>
            </w:hyperlink>
          </w:p>
        </w:tc>
      </w:tr>
    </w:tbl>
    <w:p w:rsidR="00034E31" w:rsidRPr="00034E31" w:rsidRDefault="00034E31" w:rsidP="00034E31">
      <w:pPr>
        <w:pStyle w:val="Heading3"/>
        <w:shd w:val="clear" w:color="auto" w:fill="FFFFFF"/>
        <w:spacing w:after="240"/>
        <w:rPr>
          <w:rFonts w:asciiTheme="minorHAnsi" w:hAnsiTheme="minorHAnsi" w:cstheme="minorHAnsi"/>
          <w:color w:val="000000"/>
          <w:sz w:val="22"/>
        </w:rPr>
      </w:pPr>
      <w:r w:rsidRPr="00034E31">
        <w:rPr>
          <w:rFonts w:asciiTheme="minorHAnsi" w:hAnsiTheme="minorHAnsi" w:cstheme="minorHAnsi"/>
          <w:color w:val="000000"/>
          <w:sz w:val="22"/>
        </w:rPr>
        <w:t>Assessment Activities</w:t>
      </w:r>
    </w:p>
    <w:tbl>
      <w:tblPr>
        <w:tblW w:w="0" w:type="auto"/>
        <w:tblCellMar>
          <w:left w:w="0" w:type="dxa"/>
          <w:right w:w="0" w:type="dxa"/>
        </w:tblCellMar>
        <w:tblLook w:val="04A0" w:firstRow="1" w:lastRow="0" w:firstColumn="1" w:lastColumn="0" w:noHBand="0" w:noVBand="1"/>
      </w:tblPr>
      <w:tblGrid>
        <w:gridCol w:w="785"/>
        <w:gridCol w:w="10015"/>
      </w:tblGrid>
      <w:tr w:rsidR="00034E31" w:rsidRPr="00034E31" w:rsidTr="00034E31">
        <w:trPr>
          <w:trHeight w:val="495"/>
        </w:trPr>
        <w:tc>
          <w:tcPr>
            <w:tcW w:w="785" w:type="dxa"/>
            <w:vMerge w:val="restart"/>
            <w:tcBorders>
              <w:top w:val="nil"/>
              <w:left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w:t>
            </w:r>
          </w:p>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2.</w:t>
            </w:r>
          </w:p>
        </w:tc>
        <w:tc>
          <w:tcPr>
            <w:tcW w:w="10015" w:type="dxa"/>
            <w:tcBorders>
              <w:top w:val="nil"/>
              <w:left w:val="nil"/>
              <w:bottom w:val="nil"/>
              <w:right w:val="nil"/>
            </w:tcBorders>
            <w:tcMar>
              <w:top w:w="0" w:type="dxa"/>
              <w:left w:w="108" w:type="dxa"/>
              <w:bottom w:w="0" w:type="dxa"/>
              <w:right w:w="108" w:type="dxa"/>
            </w:tcMar>
            <w:hideMark/>
          </w:tcPr>
          <w:p w:rsidR="00034E31" w:rsidRPr="00F7454A" w:rsidRDefault="00034E31" w:rsidP="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COMPLETE:  the assignment  - </w:t>
            </w:r>
            <w:hyperlink r:id="rId32" w:tgtFrame="_blank" w:tooltip="Dimension Calculations 5" w:history="1">
              <w:r w:rsidRPr="00F7454A">
                <w:rPr>
                  <w:rStyle w:val="Hyperlink"/>
                  <w:rFonts w:asciiTheme="minorHAnsi" w:hAnsiTheme="minorHAnsi" w:cstheme="minorHAnsi"/>
                  <w:color w:val="1874A4"/>
                  <w:sz w:val="20"/>
                  <w:szCs w:val="22"/>
                  <w:bdr w:val="none" w:sz="0" w:space="0" w:color="auto" w:frame="1"/>
                </w:rPr>
                <w:t>Dimension Calculations 5</w:t>
              </w:r>
            </w:hyperlink>
            <w:r w:rsidRPr="00F7454A">
              <w:rPr>
                <w:rFonts w:asciiTheme="minorHAnsi" w:hAnsiTheme="minorHAnsi" w:cstheme="minorHAnsi"/>
                <w:sz w:val="20"/>
                <w:szCs w:val="22"/>
              </w:rPr>
              <w:t xml:space="preserve"> located on pages 93 of the text.</w:t>
            </w:r>
          </w:p>
          <w:p w:rsidR="00034E31" w:rsidRPr="00F7454A" w:rsidRDefault="00034E31">
            <w:pPr>
              <w:pStyle w:val="NormalWeb"/>
              <w:spacing w:after="0"/>
              <w:rPr>
                <w:rFonts w:asciiTheme="minorHAnsi" w:hAnsiTheme="minorHAnsi" w:cstheme="minorHAnsi"/>
                <w:sz w:val="20"/>
                <w:szCs w:val="22"/>
              </w:rPr>
            </w:pPr>
          </w:p>
        </w:tc>
      </w:tr>
      <w:tr w:rsidR="00034E31" w:rsidRPr="00034E31" w:rsidTr="00034E31">
        <w:trPr>
          <w:trHeight w:val="495"/>
        </w:trPr>
        <w:tc>
          <w:tcPr>
            <w:tcW w:w="785" w:type="dxa"/>
            <w:vMerge/>
            <w:tcBorders>
              <w:left w:val="nil"/>
              <w:bottom w:val="nil"/>
              <w:right w:val="nil"/>
            </w:tcBorders>
            <w:tcMar>
              <w:top w:w="0" w:type="dxa"/>
              <w:left w:w="108" w:type="dxa"/>
              <w:bottom w:w="0" w:type="dxa"/>
              <w:right w:w="108" w:type="dxa"/>
            </w:tcMar>
          </w:tcPr>
          <w:p w:rsidR="00034E31" w:rsidRPr="00F7454A" w:rsidRDefault="00034E31">
            <w:pPr>
              <w:pStyle w:val="NormalWeb"/>
              <w:spacing w:after="240"/>
              <w:rPr>
                <w:rFonts w:asciiTheme="minorHAnsi" w:hAnsiTheme="minorHAnsi" w:cstheme="minorHAnsi"/>
                <w:sz w:val="20"/>
                <w:szCs w:val="22"/>
              </w:rPr>
            </w:pPr>
          </w:p>
        </w:tc>
        <w:tc>
          <w:tcPr>
            <w:tcW w:w="10015" w:type="dxa"/>
            <w:tcBorders>
              <w:top w:val="nil"/>
              <w:left w:val="nil"/>
              <w:bottom w:val="nil"/>
              <w:right w:val="nil"/>
            </w:tcBorders>
            <w:tcMar>
              <w:top w:w="0" w:type="dxa"/>
              <w:left w:w="108" w:type="dxa"/>
              <w:bottom w:w="0" w:type="dxa"/>
              <w:right w:w="108" w:type="dxa"/>
            </w:tcMar>
          </w:tcPr>
          <w:p w:rsidR="00034E31" w:rsidRPr="00F7454A" w:rsidRDefault="00034E31" w:rsidP="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VIEW: </w:t>
            </w:r>
            <w:hyperlink r:id="rId33" w:tgtFrame="_blank" w:history="1">
              <w:r w:rsidRPr="00F7454A">
                <w:rPr>
                  <w:rStyle w:val="Hyperlink"/>
                  <w:rFonts w:asciiTheme="minorHAnsi" w:hAnsiTheme="minorHAnsi" w:cstheme="minorHAnsi"/>
                  <w:color w:val="1874A4"/>
                  <w:sz w:val="20"/>
                  <w:szCs w:val="22"/>
                  <w:bdr w:val="none" w:sz="0" w:space="0" w:color="auto" w:frame="1"/>
                </w:rPr>
                <w:t>Assignment Review Video</w:t>
              </w:r>
            </w:hyperlink>
          </w:p>
        </w:tc>
      </w:tr>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3.</w:t>
            </w:r>
          </w:p>
        </w:tc>
        <w:tc>
          <w:tcPr>
            <w:tcW w:w="10015"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COMPLETE: Print Test for Units 3 and 4.</w:t>
            </w:r>
          </w:p>
        </w:tc>
      </w:tr>
    </w:tbl>
    <w:p w:rsidR="00034E31" w:rsidRPr="00034E31" w:rsidRDefault="00034E31">
      <w:pPr>
        <w:rPr>
          <w:rFonts w:cstheme="minorHAnsi"/>
        </w:rPr>
      </w:pPr>
    </w:p>
    <w:p w:rsidR="00F7454A" w:rsidRDefault="00F7454A">
      <w:pPr>
        <w:rPr>
          <w:rFonts w:cstheme="minorHAnsi"/>
        </w:rPr>
      </w:pPr>
      <w:r>
        <w:rPr>
          <w:rFonts w:cstheme="minorHAnsi"/>
        </w:rPr>
        <w:br w:type="page"/>
      </w:r>
    </w:p>
    <w:p w:rsidR="00034E31" w:rsidRPr="00034E31" w:rsidRDefault="00034E31">
      <w:pPr>
        <w:rPr>
          <w:rFonts w:cstheme="minorHAnsi"/>
        </w:rPr>
      </w:pPr>
    </w:p>
    <w:p w:rsidR="00034E31" w:rsidRPr="00034E31" w:rsidRDefault="00034E31" w:rsidP="00034E31">
      <w:pPr>
        <w:pStyle w:val="Heading3"/>
        <w:spacing w:before="0" w:after="0"/>
        <w:ind w:right="45"/>
        <w:rPr>
          <w:rFonts w:asciiTheme="minorHAnsi" w:eastAsia="Times New Roman" w:hAnsiTheme="minorHAnsi" w:cstheme="minorHAnsi"/>
          <w:color w:val="000000"/>
          <w:lang w:bidi="ar-SA"/>
        </w:rPr>
      </w:pPr>
      <w:r w:rsidRPr="00034E31">
        <w:rPr>
          <w:rFonts w:asciiTheme="minorHAnsi" w:hAnsiTheme="minorHAnsi" w:cstheme="minorHAnsi"/>
          <w:color w:val="000000"/>
          <w:bdr w:val="none" w:sz="0" w:space="0" w:color="auto" w:frame="1"/>
        </w:rPr>
        <w:t>Learning Plan 5 - Inclined Planes, Foreshortened Views, Angular Dimensions</w:t>
      </w:r>
    </w:p>
    <w:p w:rsidR="00034E31" w:rsidRDefault="00034E31" w:rsidP="00034E31">
      <w:pPr>
        <w:pStyle w:val="NormalWeb"/>
        <w:spacing w:after="0"/>
        <w:rPr>
          <w:rStyle w:val="Strong"/>
          <w:rFonts w:asciiTheme="minorHAnsi" w:hAnsiTheme="minorHAnsi" w:cstheme="minorHAnsi"/>
          <w:color w:val="000000"/>
          <w:sz w:val="22"/>
          <w:szCs w:val="22"/>
          <w:bdr w:val="none" w:sz="0" w:space="0" w:color="auto" w:frame="1"/>
        </w:rPr>
      </w:pPr>
    </w:p>
    <w:p w:rsidR="00034E31" w:rsidRPr="00034E31" w:rsidRDefault="00034E31" w:rsidP="00034E31">
      <w:pPr>
        <w:pStyle w:val="NormalWeb"/>
        <w:spacing w:after="0"/>
        <w:rPr>
          <w:rFonts w:asciiTheme="minorHAnsi" w:hAnsiTheme="minorHAnsi" w:cstheme="minorHAnsi"/>
          <w:color w:val="000000"/>
          <w:sz w:val="22"/>
          <w:szCs w:val="22"/>
        </w:rPr>
      </w:pPr>
      <w:r w:rsidRPr="00034E31">
        <w:rPr>
          <w:rStyle w:val="Strong"/>
          <w:rFonts w:asciiTheme="minorHAnsi" w:hAnsiTheme="minorHAnsi" w:cstheme="minorHAnsi"/>
          <w:color w:val="000000"/>
          <w:sz w:val="22"/>
          <w:szCs w:val="22"/>
          <w:bdr w:val="none" w:sz="0" w:space="0" w:color="auto" w:frame="1"/>
        </w:rPr>
        <w:t>Overview/Purpose</w:t>
      </w:r>
    </w:p>
    <w:p w:rsidR="00034E31" w:rsidRPr="00034E31" w:rsidRDefault="00034E31" w:rsidP="00034E31">
      <w:pPr>
        <w:pStyle w:val="NormalWeb"/>
        <w:spacing w:after="240"/>
        <w:rPr>
          <w:rFonts w:asciiTheme="minorHAnsi" w:hAnsiTheme="minorHAnsi" w:cstheme="minorHAnsi"/>
          <w:color w:val="000000"/>
          <w:sz w:val="22"/>
          <w:szCs w:val="22"/>
        </w:rPr>
      </w:pPr>
      <w:r w:rsidRPr="00034E31">
        <w:rPr>
          <w:rFonts w:asciiTheme="minorHAnsi" w:hAnsiTheme="minorHAnsi" w:cstheme="minorHAnsi"/>
          <w:color w:val="000000"/>
          <w:sz w:val="22"/>
          <w:szCs w:val="22"/>
        </w:rPr>
        <w:t>Inclined planes are at right angles to two of the six principal orthographic views, thus appearing as an edge on those two views.  The remaining four views, however, will show the inclined planes foreshortened.   Dimensioning of inclined planes can be accomplished by using a coordinate method or an angular method.  The angular method uses one linear dimension and one angular dimension.  This learning plan will focus on the representation of and the dimensioning of inclined surfaces.</w:t>
      </w:r>
    </w:p>
    <w:p w:rsidR="00034E31" w:rsidRPr="00034E31" w:rsidRDefault="00034E31" w:rsidP="00034E31">
      <w:pPr>
        <w:pStyle w:val="NormalWeb"/>
        <w:spacing w:after="0"/>
        <w:rPr>
          <w:rFonts w:asciiTheme="minorHAnsi" w:hAnsiTheme="minorHAnsi" w:cstheme="minorHAnsi"/>
          <w:color w:val="000000"/>
          <w:sz w:val="22"/>
          <w:szCs w:val="22"/>
        </w:rPr>
      </w:pPr>
      <w:r w:rsidRPr="00034E31">
        <w:rPr>
          <w:rStyle w:val="Strong"/>
          <w:rFonts w:asciiTheme="minorHAnsi" w:hAnsiTheme="minorHAnsi" w:cstheme="minorHAnsi"/>
          <w:color w:val="000000"/>
          <w:sz w:val="22"/>
          <w:szCs w:val="22"/>
          <w:bdr w:val="none" w:sz="0" w:space="0" w:color="auto" w:frame="1"/>
        </w:rPr>
        <w:t>Target Course Competencies</w:t>
      </w:r>
    </w:p>
    <w:tbl>
      <w:tblPr>
        <w:tblW w:w="0" w:type="auto"/>
        <w:tblCellMar>
          <w:left w:w="0" w:type="dxa"/>
          <w:right w:w="0" w:type="dxa"/>
        </w:tblCellMar>
        <w:tblLook w:val="04A0" w:firstRow="1" w:lastRow="0" w:firstColumn="1" w:lastColumn="0" w:noHBand="0" w:noVBand="1"/>
      </w:tblPr>
      <w:tblGrid>
        <w:gridCol w:w="786"/>
        <w:gridCol w:w="792"/>
        <w:gridCol w:w="9222"/>
      </w:tblGrid>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2"/>
                <w:szCs w:val="22"/>
              </w:rPr>
            </w:pPr>
            <w:r w:rsidRPr="00034E31">
              <w:rPr>
                <w:rFonts w:asciiTheme="minorHAnsi" w:hAnsiTheme="minorHAnsi" w:cstheme="minorHAnsi"/>
                <w:sz w:val="22"/>
                <w:szCs w:val="22"/>
              </w:rPr>
              <w:t>1.</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2"/>
                <w:szCs w:val="22"/>
              </w:rPr>
            </w:pPr>
            <w:r w:rsidRPr="00034E31">
              <w:rPr>
                <w:rFonts w:asciiTheme="minorHAnsi" w:hAnsiTheme="minorHAnsi" w:cstheme="minorHAnsi"/>
                <w:sz w:val="22"/>
                <w:szCs w:val="22"/>
              </w:rPr>
              <w:t>Interpret manufacturing drawings that use foreshortened views, and determine missing angular dimensions.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Assessment Strategies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1.1.</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proofErr w:type="spellStart"/>
            <w:r w:rsidRPr="00034E31">
              <w:rPr>
                <w:rFonts w:asciiTheme="minorHAnsi" w:hAnsiTheme="minorHAnsi" w:cstheme="minorHAnsi"/>
                <w:sz w:val="18"/>
                <w:szCs w:val="22"/>
              </w:rPr>
              <w:t>Skillbuilder</w:t>
            </w:r>
            <w:proofErr w:type="spellEnd"/>
            <w:r w:rsidRPr="00034E31">
              <w:rPr>
                <w:rFonts w:asciiTheme="minorHAnsi" w:hAnsiTheme="minorHAnsi" w:cstheme="minorHAnsi"/>
                <w:sz w:val="18"/>
                <w:szCs w:val="22"/>
              </w:rPr>
              <w:t xml:space="preserve"> Exercise</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1.2.</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Written Assignment</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Criteria</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Heading5"/>
              <w:spacing w:before="0" w:after="360"/>
              <w:rPr>
                <w:rFonts w:asciiTheme="minorHAnsi" w:hAnsiTheme="minorHAnsi" w:cstheme="minorHAnsi"/>
                <w:sz w:val="18"/>
                <w:szCs w:val="22"/>
              </w:rPr>
            </w:pPr>
            <w:r w:rsidRPr="00034E31">
              <w:rPr>
                <w:rFonts w:asciiTheme="minorHAnsi" w:hAnsiTheme="minorHAnsi" w:cstheme="minorHAnsi"/>
                <w:sz w:val="18"/>
                <w:szCs w:val="22"/>
              </w:rPr>
              <w:t>Performance will be satisfactory when:</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1.1.</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learner will interpret multi-view drawings with foreshortened views and inclined planes.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1.2.</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learner submits the assignment.</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Learning Objectives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1.a.</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Determine included angle dimensions.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1.b.</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Determine angle of centerline dimensions.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1.c.</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Determine lengths of slots and grooves.</w:t>
            </w:r>
          </w:p>
        </w:tc>
      </w:tr>
    </w:tbl>
    <w:p w:rsidR="00034E31" w:rsidRPr="00034E31" w:rsidRDefault="00034E31" w:rsidP="00034E31">
      <w:pPr>
        <w:pStyle w:val="Heading3"/>
        <w:spacing w:after="240"/>
        <w:rPr>
          <w:rFonts w:asciiTheme="minorHAnsi" w:hAnsiTheme="minorHAnsi" w:cstheme="minorHAnsi"/>
          <w:color w:val="000000"/>
          <w:sz w:val="22"/>
        </w:rPr>
      </w:pPr>
      <w:r w:rsidRPr="00034E31">
        <w:rPr>
          <w:rFonts w:asciiTheme="minorHAnsi" w:hAnsiTheme="minorHAnsi" w:cstheme="minorHAnsi"/>
          <w:color w:val="000000"/>
          <w:sz w:val="22"/>
        </w:rPr>
        <w:t>Learning Activities</w:t>
      </w:r>
    </w:p>
    <w:tbl>
      <w:tblPr>
        <w:tblW w:w="0" w:type="auto"/>
        <w:tblCellMar>
          <w:left w:w="0" w:type="dxa"/>
          <w:right w:w="0" w:type="dxa"/>
        </w:tblCellMar>
        <w:tblLook w:val="04A0" w:firstRow="1" w:lastRow="0" w:firstColumn="1" w:lastColumn="0" w:noHBand="0" w:noVBand="1"/>
      </w:tblPr>
      <w:tblGrid>
        <w:gridCol w:w="787"/>
        <w:gridCol w:w="10013"/>
      </w:tblGrid>
      <w:tr w:rsidR="00034E31" w:rsidRPr="00034E31" w:rsidTr="00034E31">
        <w:tc>
          <w:tcPr>
            <w:tcW w:w="800"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w:t>
            </w:r>
          </w:p>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2.</w:t>
            </w:r>
          </w:p>
        </w:tc>
        <w:tc>
          <w:tcPr>
            <w:tcW w:w="10300"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READ: pages 98 to 123 of the text, and complete all included quizzes and exercises.</w:t>
            </w:r>
          </w:p>
          <w:p w:rsidR="00034E31" w:rsidRPr="00F7454A" w:rsidRDefault="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VIEW: </w:t>
            </w:r>
            <w:hyperlink r:id="rId34" w:tgtFrame="_blank" w:history="1">
              <w:r w:rsidRPr="00F7454A">
                <w:rPr>
                  <w:rStyle w:val="Hyperlink"/>
                  <w:rFonts w:asciiTheme="minorHAnsi" w:hAnsiTheme="minorHAnsi" w:cstheme="minorHAnsi"/>
                  <w:color w:val="1874A4"/>
                  <w:sz w:val="20"/>
                  <w:szCs w:val="22"/>
                  <w:bdr w:val="none" w:sz="0" w:space="0" w:color="auto" w:frame="1"/>
                </w:rPr>
                <w:t>Unit 5 Lecture Video</w:t>
              </w:r>
            </w:hyperlink>
          </w:p>
        </w:tc>
      </w:tr>
    </w:tbl>
    <w:p w:rsidR="00034E31" w:rsidRPr="00034E31" w:rsidRDefault="00034E31" w:rsidP="00034E31">
      <w:pPr>
        <w:pStyle w:val="Heading3"/>
        <w:spacing w:after="240"/>
        <w:rPr>
          <w:rFonts w:asciiTheme="minorHAnsi" w:hAnsiTheme="minorHAnsi" w:cstheme="minorHAnsi"/>
          <w:color w:val="000000"/>
          <w:sz w:val="22"/>
        </w:rPr>
      </w:pPr>
      <w:r w:rsidRPr="00034E31">
        <w:rPr>
          <w:rFonts w:asciiTheme="minorHAnsi" w:hAnsiTheme="minorHAnsi" w:cstheme="minorHAnsi"/>
          <w:color w:val="000000"/>
          <w:sz w:val="22"/>
        </w:rPr>
        <w:t>Assessment Activities</w:t>
      </w:r>
    </w:p>
    <w:tbl>
      <w:tblPr>
        <w:tblW w:w="0" w:type="auto"/>
        <w:tblCellMar>
          <w:left w:w="0" w:type="dxa"/>
          <w:right w:w="0" w:type="dxa"/>
        </w:tblCellMar>
        <w:tblLook w:val="04A0" w:firstRow="1" w:lastRow="0" w:firstColumn="1" w:lastColumn="0" w:noHBand="0" w:noVBand="1"/>
      </w:tblPr>
      <w:tblGrid>
        <w:gridCol w:w="786"/>
        <w:gridCol w:w="10014"/>
      </w:tblGrid>
      <w:tr w:rsidR="00034E31" w:rsidRPr="00034E31" w:rsidTr="00034E31">
        <w:tc>
          <w:tcPr>
            <w:tcW w:w="800"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w:t>
            </w:r>
          </w:p>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2.</w:t>
            </w:r>
          </w:p>
        </w:tc>
        <w:tc>
          <w:tcPr>
            <w:tcW w:w="10300" w:type="dxa"/>
            <w:tcBorders>
              <w:top w:val="nil"/>
              <w:left w:val="nil"/>
              <w:bottom w:val="nil"/>
              <w:right w:val="nil"/>
            </w:tcBorders>
            <w:tcMar>
              <w:top w:w="0" w:type="dxa"/>
              <w:left w:w="108" w:type="dxa"/>
              <w:bottom w:w="0" w:type="dxa"/>
              <w:right w:w="108" w:type="dxa"/>
            </w:tcMar>
            <w:hideMark/>
          </w:tcPr>
          <w:p w:rsidR="00034E31" w:rsidRPr="00F7454A" w:rsidRDefault="00034E31" w:rsidP="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COMPLETE:  the assignment - </w:t>
            </w:r>
            <w:hyperlink r:id="rId35" w:tgtFrame="_blank" w:tooltip="Tool Slide located on pages 124 and 125" w:history="1">
              <w:r w:rsidRPr="00F7454A">
                <w:rPr>
                  <w:rStyle w:val="Hyperlink"/>
                  <w:rFonts w:asciiTheme="minorHAnsi" w:hAnsiTheme="minorHAnsi" w:cstheme="minorHAnsi"/>
                  <w:color w:val="1874A4"/>
                  <w:sz w:val="20"/>
                  <w:szCs w:val="22"/>
                  <w:bdr w:val="none" w:sz="0" w:space="0" w:color="auto" w:frame="1"/>
                </w:rPr>
                <w:t>Tool Slide located on pages 124 and 125</w:t>
              </w:r>
            </w:hyperlink>
            <w:r w:rsidRPr="00F7454A">
              <w:rPr>
                <w:rFonts w:asciiTheme="minorHAnsi" w:hAnsiTheme="minorHAnsi" w:cstheme="minorHAnsi"/>
                <w:sz w:val="20"/>
                <w:szCs w:val="22"/>
              </w:rPr>
              <w:t xml:space="preserve"> of the text.</w:t>
            </w:r>
          </w:p>
          <w:p w:rsidR="00034E31" w:rsidRPr="00F7454A" w:rsidRDefault="00034E31">
            <w:pPr>
              <w:pStyle w:val="NormalWeb"/>
              <w:spacing w:after="0"/>
              <w:rPr>
                <w:rFonts w:asciiTheme="minorHAnsi" w:hAnsiTheme="minorHAnsi" w:cstheme="minorHAnsi"/>
                <w:sz w:val="20"/>
                <w:szCs w:val="22"/>
              </w:rPr>
            </w:pPr>
          </w:p>
          <w:p w:rsidR="00034E31" w:rsidRPr="00F7454A" w:rsidRDefault="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VIEW: </w:t>
            </w:r>
            <w:hyperlink r:id="rId36" w:tgtFrame="_blank" w:history="1">
              <w:r w:rsidRPr="00F7454A">
                <w:rPr>
                  <w:rStyle w:val="Hyperlink"/>
                  <w:rFonts w:asciiTheme="minorHAnsi" w:hAnsiTheme="minorHAnsi" w:cstheme="minorHAnsi"/>
                  <w:color w:val="1874A4"/>
                  <w:sz w:val="20"/>
                  <w:szCs w:val="22"/>
                  <w:bdr w:val="none" w:sz="0" w:space="0" w:color="auto" w:frame="1"/>
                </w:rPr>
                <w:t>Assignment Review</w:t>
              </w:r>
            </w:hyperlink>
          </w:p>
        </w:tc>
      </w:tr>
    </w:tbl>
    <w:p w:rsidR="00F7454A" w:rsidRDefault="00F7454A">
      <w:pPr>
        <w:rPr>
          <w:rFonts w:cstheme="minorHAnsi"/>
        </w:rPr>
      </w:pPr>
    </w:p>
    <w:p w:rsidR="00F7454A" w:rsidRDefault="00F7454A">
      <w:pPr>
        <w:rPr>
          <w:rFonts w:cstheme="minorHAnsi"/>
        </w:rPr>
      </w:pPr>
      <w:r>
        <w:rPr>
          <w:rFonts w:cstheme="minorHAnsi"/>
        </w:rPr>
        <w:br w:type="page"/>
      </w:r>
    </w:p>
    <w:p w:rsidR="00034E31" w:rsidRPr="00034E31" w:rsidRDefault="00034E31">
      <w:pPr>
        <w:rPr>
          <w:rFonts w:cstheme="minorHAnsi"/>
        </w:rPr>
      </w:pPr>
    </w:p>
    <w:p w:rsidR="00034E31" w:rsidRPr="00034E31" w:rsidRDefault="00034E31" w:rsidP="00034E31">
      <w:pPr>
        <w:pStyle w:val="Heading3"/>
        <w:spacing w:before="0" w:after="0"/>
        <w:ind w:right="45"/>
        <w:rPr>
          <w:rFonts w:asciiTheme="minorHAnsi" w:eastAsia="Times New Roman" w:hAnsiTheme="minorHAnsi" w:cstheme="minorHAnsi"/>
          <w:color w:val="000000"/>
          <w:lang w:bidi="ar-SA"/>
        </w:rPr>
      </w:pPr>
      <w:r w:rsidRPr="00034E31">
        <w:rPr>
          <w:rFonts w:asciiTheme="minorHAnsi" w:hAnsiTheme="minorHAnsi" w:cstheme="minorHAnsi"/>
          <w:color w:val="000000"/>
          <w:bdr w:val="none" w:sz="0" w:space="0" w:color="auto" w:frame="1"/>
        </w:rPr>
        <w:t>Learning Plan 6 - Dimensioning Features</w:t>
      </w:r>
    </w:p>
    <w:p w:rsidR="00034E31" w:rsidRDefault="00034E31" w:rsidP="00034E31">
      <w:pPr>
        <w:pStyle w:val="NormalWeb"/>
        <w:spacing w:after="0"/>
        <w:rPr>
          <w:rStyle w:val="Strong"/>
          <w:rFonts w:asciiTheme="minorHAnsi" w:hAnsiTheme="minorHAnsi" w:cstheme="minorHAnsi"/>
          <w:color w:val="000000"/>
          <w:sz w:val="22"/>
          <w:szCs w:val="22"/>
          <w:bdr w:val="none" w:sz="0" w:space="0" w:color="auto" w:frame="1"/>
        </w:rPr>
      </w:pPr>
    </w:p>
    <w:p w:rsidR="00034E31" w:rsidRPr="00034E31" w:rsidRDefault="00034E31" w:rsidP="00034E31">
      <w:pPr>
        <w:pStyle w:val="NormalWeb"/>
        <w:spacing w:after="0"/>
        <w:rPr>
          <w:rFonts w:asciiTheme="minorHAnsi" w:hAnsiTheme="minorHAnsi" w:cstheme="minorHAnsi"/>
          <w:color w:val="000000"/>
          <w:sz w:val="22"/>
          <w:szCs w:val="22"/>
        </w:rPr>
      </w:pPr>
      <w:r w:rsidRPr="00034E31">
        <w:rPr>
          <w:rStyle w:val="Strong"/>
          <w:rFonts w:asciiTheme="minorHAnsi" w:hAnsiTheme="minorHAnsi" w:cstheme="minorHAnsi"/>
          <w:color w:val="000000"/>
          <w:sz w:val="22"/>
          <w:szCs w:val="22"/>
          <w:bdr w:val="none" w:sz="0" w:space="0" w:color="auto" w:frame="1"/>
        </w:rPr>
        <w:t>Overview/Purpose</w:t>
      </w:r>
    </w:p>
    <w:p w:rsidR="00034E31" w:rsidRPr="00034E31" w:rsidRDefault="00034E31" w:rsidP="00034E31">
      <w:pPr>
        <w:pStyle w:val="NormalWeb"/>
        <w:spacing w:after="240"/>
        <w:rPr>
          <w:rFonts w:asciiTheme="minorHAnsi" w:hAnsiTheme="minorHAnsi" w:cstheme="minorHAnsi"/>
          <w:color w:val="000000"/>
          <w:sz w:val="22"/>
          <w:szCs w:val="22"/>
        </w:rPr>
      </w:pPr>
      <w:r w:rsidRPr="00034E31">
        <w:rPr>
          <w:rFonts w:asciiTheme="minorHAnsi" w:hAnsiTheme="minorHAnsi" w:cstheme="minorHAnsi"/>
          <w:color w:val="000000"/>
          <w:sz w:val="22"/>
          <w:szCs w:val="22"/>
        </w:rPr>
        <w:t>How is the depth of a hole dimensioned?  Is it a through or blind hole?  How are chamfers dimensioned?  Or Keyways?  No matter what the feature is the designer has to provide the operator with enough detail that is readily available to manufacture the part.  In this learning plan you will discover many methods of dimensioning common features found on most engineering drawings including surface finishes.</w:t>
      </w:r>
    </w:p>
    <w:p w:rsidR="00034E31" w:rsidRPr="00034E31" w:rsidRDefault="00034E31" w:rsidP="00034E31">
      <w:pPr>
        <w:pStyle w:val="NormalWeb"/>
        <w:spacing w:after="0"/>
        <w:rPr>
          <w:rFonts w:asciiTheme="minorHAnsi" w:hAnsiTheme="minorHAnsi" w:cstheme="minorHAnsi"/>
          <w:color w:val="000000"/>
          <w:sz w:val="22"/>
          <w:szCs w:val="22"/>
        </w:rPr>
      </w:pPr>
      <w:r w:rsidRPr="00034E31">
        <w:rPr>
          <w:rStyle w:val="Strong"/>
          <w:rFonts w:asciiTheme="minorHAnsi" w:hAnsiTheme="minorHAnsi" w:cstheme="minorHAnsi"/>
          <w:color w:val="000000"/>
          <w:sz w:val="22"/>
          <w:szCs w:val="22"/>
          <w:bdr w:val="none" w:sz="0" w:space="0" w:color="auto" w:frame="1"/>
        </w:rPr>
        <w:t>Target Course Competencies</w:t>
      </w:r>
    </w:p>
    <w:tbl>
      <w:tblPr>
        <w:tblW w:w="0" w:type="auto"/>
        <w:tblCellMar>
          <w:left w:w="0" w:type="dxa"/>
          <w:right w:w="0" w:type="dxa"/>
        </w:tblCellMar>
        <w:tblLook w:val="04A0" w:firstRow="1" w:lastRow="0" w:firstColumn="1" w:lastColumn="0" w:noHBand="0" w:noVBand="1"/>
      </w:tblPr>
      <w:tblGrid>
        <w:gridCol w:w="785"/>
        <w:gridCol w:w="792"/>
        <w:gridCol w:w="9223"/>
      </w:tblGrid>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2"/>
                <w:szCs w:val="22"/>
              </w:rPr>
            </w:pPr>
            <w:r w:rsidRPr="00034E31">
              <w:rPr>
                <w:rFonts w:asciiTheme="minorHAnsi" w:hAnsiTheme="minorHAnsi" w:cstheme="minorHAnsi"/>
                <w:sz w:val="22"/>
                <w:szCs w:val="22"/>
              </w:rPr>
              <w:t>1.</w:t>
            </w:r>
          </w:p>
        </w:tc>
        <w:tc>
          <w:tcPr>
            <w:tcW w:w="10015"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2"/>
                <w:szCs w:val="22"/>
              </w:rPr>
            </w:pPr>
            <w:r w:rsidRPr="00034E31">
              <w:rPr>
                <w:rFonts w:asciiTheme="minorHAnsi" w:hAnsiTheme="minorHAnsi" w:cstheme="minorHAnsi"/>
                <w:sz w:val="22"/>
                <w:szCs w:val="22"/>
              </w:rPr>
              <w:t xml:space="preserve">Interpret manufacturing drawings paying close attention to reference dimensions, </w:t>
            </w:r>
            <w:proofErr w:type="spellStart"/>
            <w:r w:rsidRPr="00034E31">
              <w:rPr>
                <w:rFonts w:asciiTheme="minorHAnsi" w:hAnsiTheme="minorHAnsi" w:cstheme="minorHAnsi"/>
                <w:sz w:val="22"/>
                <w:szCs w:val="22"/>
              </w:rPr>
              <w:t>keyseats</w:t>
            </w:r>
            <w:proofErr w:type="spellEnd"/>
            <w:r w:rsidRPr="00034E31">
              <w:rPr>
                <w:rFonts w:asciiTheme="minorHAnsi" w:hAnsiTheme="minorHAnsi" w:cstheme="minorHAnsi"/>
                <w:sz w:val="22"/>
                <w:szCs w:val="22"/>
              </w:rPr>
              <w:t>, keyways, counterbores, countersinks, and surface finish characteristics.</w:t>
            </w:r>
          </w:p>
        </w:tc>
      </w:tr>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015"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Assessment Strategies</w:t>
            </w:r>
          </w:p>
        </w:tc>
      </w:tr>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1.1.</w:t>
            </w:r>
          </w:p>
        </w:tc>
        <w:tc>
          <w:tcPr>
            <w:tcW w:w="9223"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proofErr w:type="spellStart"/>
            <w:r w:rsidRPr="00034E31">
              <w:rPr>
                <w:rFonts w:asciiTheme="minorHAnsi" w:hAnsiTheme="minorHAnsi" w:cstheme="minorHAnsi"/>
                <w:sz w:val="18"/>
                <w:szCs w:val="22"/>
              </w:rPr>
              <w:t>Skillbuilder</w:t>
            </w:r>
            <w:proofErr w:type="spellEnd"/>
            <w:r w:rsidRPr="00034E31">
              <w:rPr>
                <w:rFonts w:asciiTheme="minorHAnsi" w:hAnsiTheme="minorHAnsi" w:cstheme="minorHAnsi"/>
                <w:sz w:val="18"/>
                <w:szCs w:val="22"/>
              </w:rPr>
              <w:t xml:space="preserve"> Exercise</w:t>
            </w:r>
          </w:p>
        </w:tc>
      </w:tr>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1.2.</w:t>
            </w:r>
          </w:p>
        </w:tc>
        <w:tc>
          <w:tcPr>
            <w:tcW w:w="9223"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Written Assignment</w:t>
            </w:r>
          </w:p>
        </w:tc>
      </w:tr>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1.3.</w:t>
            </w:r>
          </w:p>
        </w:tc>
        <w:tc>
          <w:tcPr>
            <w:tcW w:w="9223"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Written Test</w:t>
            </w:r>
          </w:p>
        </w:tc>
      </w:tr>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015"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Criteria</w:t>
            </w:r>
          </w:p>
        </w:tc>
      </w:tr>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015"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Heading5"/>
              <w:spacing w:before="0" w:after="360"/>
              <w:rPr>
                <w:rFonts w:asciiTheme="minorHAnsi" w:hAnsiTheme="minorHAnsi" w:cstheme="minorHAnsi"/>
                <w:sz w:val="18"/>
                <w:szCs w:val="22"/>
              </w:rPr>
            </w:pPr>
            <w:r w:rsidRPr="00034E31">
              <w:rPr>
                <w:rFonts w:asciiTheme="minorHAnsi" w:hAnsiTheme="minorHAnsi" w:cstheme="minorHAnsi"/>
                <w:sz w:val="18"/>
                <w:szCs w:val="22"/>
              </w:rPr>
              <w:t>Performance will be satisfactory when:</w:t>
            </w:r>
          </w:p>
        </w:tc>
      </w:tr>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1.1.</w:t>
            </w:r>
          </w:p>
        </w:tc>
        <w:tc>
          <w:tcPr>
            <w:tcW w:w="9223"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learners will interpret surface finish information.</w:t>
            </w:r>
          </w:p>
        </w:tc>
      </w:tr>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1.2.</w:t>
            </w:r>
          </w:p>
        </w:tc>
        <w:tc>
          <w:tcPr>
            <w:tcW w:w="9223"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xml:space="preserve">learner applies the </w:t>
            </w:r>
            <w:proofErr w:type="gramStart"/>
            <w:r w:rsidRPr="00034E31">
              <w:rPr>
                <w:rFonts w:asciiTheme="minorHAnsi" w:hAnsiTheme="minorHAnsi" w:cstheme="minorHAnsi"/>
                <w:sz w:val="18"/>
                <w:szCs w:val="22"/>
              </w:rPr>
              <w:t>information  on</w:t>
            </w:r>
            <w:proofErr w:type="gramEnd"/>
            <w:r w:rsidRPr="00034E31">
              <w:rPr>
                <w:rFonts w:asciiTheme="minorHAnsi" w:hAnsiTheme="minorHAnsi" w:cstheme="minorHAnsi"/>
                <w:sz w:val="18"/>
                <w:szCs w:val="22"/>
              </w:rPr>
              <w:t>  a part print drawing with respect to holes, chamfers and keyways.</w:t>
            </w:r>
          </w:p>
        </w:tc>
      </w:tr>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1.3.</w:t>
            </w:r>
          </w:p>
        </w:tc>
        <w:tc>
          <w:tcPr>
            <w:tcW w:w="9223"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learner submits the assignment.</w:t>
            </w:r>
          </w:p>
        </w:tc>
      </w:tr>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1.4.</w:t>
            </w:r>
          </w:p>
        </w:tc>
        <w:tc>
          <w:tcPr>
            <w:tcW w:w="9223"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learner completes written test.</w:t>
            </w:r>
          </w:p>
        </w:tc>
      </w:tr>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015"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Learning Objectives</w:t>
            </w:r>
          </w:p>
        </w:tc>
      </w:tr>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1.a.</w:t>
            </w:r>
          </w:p>
        </w:tc>
        <w:tc>
          <w:tcPr>
            <w:tcW w:w="9223"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Determine reference dimensions.</w:t>
            </w:r>
          </w:p>
        </w:tc>
      </w:tr>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1.b.</w:t>
            </w:r>
          </w:p>
        </w:tc>
        <w:tc>
          <w:tcPr>
            <w:tcW w:w="9223"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xml:space="preserve">Determine working dimensions of </w:t>
            </w:r>
            <w:proofErr w:type="spellStart"/>
            <w:r w:rsidRPr="00034E31">
              <w:rPr>
                <w:rFonts w:asciiTheme="minorHAnsi" w:hAnsiTheme="minorHAnsi" w:cstheme="minorHAnsi"/>
                <w:sz w:val="18"/>
                <w:szCs w:val="22"/>
              </w:rPr>
              <w:t>keyseats</w:t>
            </w:r>
            <w:proofErr w:type="spellEnd"/>
            <w:r w:rsidRPr="00034E31">
              <w:rPr>
                <w:rFonts w:asciiTheme="minorHAnsi" w:hAnsiTheme="minorHAnsi" w:cstheme="minorHAnsi"/>
                <w:sz w:val="18"/>
                <w:szCs w:val="22"/>
              </w:rPr>
              <w:t xml:space="preserve"> and keyways.</w:t>
            </w:r>
          </w:p>
        </w:tc>
      </w:tr>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1.c.</w:t>
            </w:r>
          </w:p>
        </w:tc>
        <w:tc>
          <w:tcPr>
            <w:tcW w:w="9223"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Recognize symbols that are used to describe surface finish.</w:t>
            </w:r>
          </w:p>
        </w:tc>
      </w:tr>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1.d.</w:t>
            </w:r>
          </w:p>
        </w:tc>
        <w:tc>
          <w:tcPr>
            <w:tcW w:w="9223"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Interpret surface finish symbols used on a drawing.</w:t>
            </w:r>
          </w:p>
        </w:tc>
      </w:tr>
      <w:tr w:rsidR="00034E31" w:rsidRPr="00034E31" w:rsidTr="00034E31">
        <w:tc>
          <w:tcPr>
            <w:tcW w:w="785"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1.e.</w:t>
            </w:r>
          </w:p>
        </w:tc>
        <w:tc>
          <w:tcPr>
            <w:tcW w:w="9223"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Describe methods of checking surface finish.</w:t>
            </w:r>
          </w:p>
        </w:tc>
      </w:tr>
    </w:tbl>
    <w:p w:rsidR="00034E31" w:rsidRPr="00034E31" w:rsidRDefault="00034E31" w:rsidP="00034E31">
      <w:pPr>
        <w:pStyle w:val="Heading3"/>
        <w:spacing w:after="240"/>
        <w:rPr>
          <w:rFonts w:asciiTheme="minorHAnsi" w:hAnsiTheme="minorHAnsi" w:cstheme="minorHAnsi"/>
          <w:color w:val="000000"/>
          <w:sz w:val="22"/>
        </w:rPr>
      </w:pPr>
      <w:r w:rsidRPr="00034E31">
        <w:rPr>
          <w:rFonts w:asciiTheme="minorHAnsi" w:hAnsiTheme="minorHAnsi" w:cstheme="minorHAnsi"/>
          <w:color w:val="000000"/>
          <w:sz w:val="22"/>
        </w:rPr>
        <w:t>Learning Activities</w:t>
      </w:r>
    </w:p>
    <w:tbl>
      <w:tblPr>
        <w:tblW w:w="0" w:type="auto"/>
        <w:tblCellMar>
          <w:left w:w="0" w:type="dxa"/>
          <w:right w:w="0" w:type="dxa"/>
        </w:tblCellMar>
        <w:tblLook w:val="04A0" w:firstRow="1" w:lastRow="0" w:firstColumn="1" w:lastColumn="0" w:noHBand="0" w:noVBand="1"/>
      </w:tblPr>
      <w:tblGrid>
        <w:gridCol w:w="784"/>
        <w:gridCol w:w="10016"/>
      </w:tblGrid>
      <w:tr w:rsidR="00034E31" w:rsidRPr="00034E31" w:rsidTr="00034E31">
        <w:tc>
          <w:tcPr>
            <w:tcW w:w="800"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w:t>
            </w:r>
          </w:p>
        </w:tc>
        <w:tc>
          <w:tcPr>
            <w:tcW w:w="10300"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VIEW: the learning object, </w:t>
            </w:r>
            <w:hyperlink r:id="rId37" w:tgtFrame="_blank" w:tooltip="Surface Texture Symbols" w:history="1">
              <w:r w:rsidRPr="00F7454A">
                <w:rPr>
                  <w:rStyle w:val="Hyperlink"/>
                  <w:rFonts w:asciiTheme="minorHAnsi" w:hAnsiTheme="minorHAnsi" w:cstheme="minorHAnsi"/>
                  <w:color w:val="1874A4"/>
                  <w:sz w:val="20"/>
                  <w:szCs w:val="22"/>
                  <w:bdr w:val="none" w:sz="0" w:space="0" w:color="auto" w:frame="1"/>
                </w:rPr>
                <w:t>Surface Texture Symbols</w:t>
              </w:r>
            </w:hyperlink>
            <w:r w:rsidRPr="00F7454A">
              <w:rPr>
                <w:rFonts w:asciiTheme="minorHAnsi" w:hAnsiTheme="minorHAnsi" w:cstheme="minorHAnsi"/>
                <w:sz w:val="20"/>
                <w:szCs w:val="22"/>
              </w:rPr>
              <w:t>. </w:t>
            </w:r>
            <w:r w:rsidRPr="00F7454A">
              <w:rPr>
                <w:rFonts w:asciiTheme="minorHAnsi" w:hAnsiTheme="minorHAnsi" w:cstheme="minorHAnsi"/>
                <w:b/>
                <w:bCs/>
                <w:sz w:val="20"/>
                <w:szCs w:val="22"/>
              </w:rPr>
              <w:t>Source:</w:t>
            </w:r>
            <w:r w:rsidRPr="00F7454A">
              <w:rPr>
                <w:rFonts w:asciiTheme="minorHAnsi" w:hAnsiTheme="minorHAnsi" w:cstheme="minorHAnsi"/>
                <w:sz w:val="20"/>
                <w:szCs w:val="22"/>
              </w:rPr>
              <w:t> Blackboard Course.</w:t>
            </w:r>
          </w:p>
        </w:tc>
      </w:tr>
      <w:tr w:rsidR="00034E31" w:rsidRPr="00034E31" w:rsidTr="00034E31">
        <w:tc>
          <w:tcPr>
            <w:tcW w:w="800"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2.</w:t>
            </w:r>
          </w:p>
        </w:tc>
        <w:tc>
          <w:tcPr>
            <w:tcW w:w="10300"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VIEW: the learning object, </w:t>
            </w:r>
            <w:hyperlink r:id="rId38" w:tgtFrame="_blank" w:tooltip="Surface Finishes" w:history="1">
              <w:r w:rsidRPr="00F7454A">
                <w:rPr>
                  <w:rStyle w:val="Hyperlink"/>
                  <w:rFonts w:asciiTheme="minorHAnsi" w:hAnsiTheme="minorHAnsi" w:cstheme="minorHAnsi"/>
                  <w:color w:val="1874A4"/>
                  <w:sz w:val="20"/>
                  <w:szCs w:val="22"/>
                  <w:bdr w:val="none" w:sz="0" w:space="0" w:color="auto" w:frame="1"/>
                </w:rPr>
                <w:t>Surface Finishes</w:t>
              </w:r>
            </w:hyperlink>
            <w:r w:rsidRPr="00F7454A">
              <w:rPr>
                <w:rFonts w:asciiTheme="minorHAnsi" w:hAnsiTheme="minorHAnsi" w:cstheme="minorHAnsi"/>
                <w:sz w:val="20"/>
                <w:szCs w:val="22"/>
              </w:rPr>
              <w:t>. </w:t>
            </w:r>
            <w:r w:rsidRPr="00F7454A">
              <w:rPr>
                <w:rFonts w:asciiTheme="minorHAnsi" w:hAnsiTheme="minorHAnsi" w:cstheme="minorHAnsi"/>
                <w:b/>
                <w:bCs/>
                <w:sz w:val="20"/>
                <w:szCs w:val="22"/>
              </w:rPr>
              <w:t>Source:</w:t>
            </w:r>
            <w:r w:rsidRPr="00F7454A">
              <w:rPr>
                <w:rFonts w:asciiTheme="minorHAnsi" w:hAnsiTheme="minorHAnsi" w:cstheme="minorHAnsi"/>
                <w:sz w:val="20"/>
                <w:szCs w:val="22"/>
              </w:rPr>
              <w:t> Blackboard Course.</w:t>
            </w:r>
          </w:p>
        </w:tc>
      </w:tr>
      <w:tr w:rsidR="00034E31" w:rsidRPr="00034E31" w:rsidTr="00034E31">
        <w:tc>
          <w:tcPr>
            <w:tcW w:w="800"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3.</w:t>
            </w:r>
          </w:p>
        </w:tc>
        <w:tc>
          <w:tcPr>
            <w:tcW w:w="10300"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VIEW: the learning object, </w:t>
            </w:r>
            <w:hyperlink r:id="rId39" w:tgtFrame="_blank" w:tooltip="Surface Finish Quiz" w:history="1">
              <w:r w:rsidRPr="00F7454A">
                <w:rPr>
                  <w:rStyle w:val="Hyperlink"/>
                  <w:rFonts w:asciiTheme="minorHAnsi" w:hAnsiTheme="minorHAnsi" w:cstheme="minorHAnsi"/>
                  <w:color w:val="1874A4"/>
                  <w:sz w:val="20"/>
                  <w:szCs w:val="22"/>
                  <w:bdr w:val="none" w:sz="0" w:space="0" w:color="auto" w:frame="1"/>
                </w:rPr>
                <w:t>Surface Finish Quiz</w:t>
              </w:r>
            </w:hyperlink>
            <w:r w:rsidRPr="00F7454A">
              <w:rPr>
                <w:rFonts w:asciiTheme="minorHAnsi" w:hAnsiTheme="minorHAnsi" w:cstheme="minorHAnsi"/>
                <w:sz w:val="20"/>
                <w:szCs w:val="22"/>
              </w:rPr>
              <w:t>. </w:t>
            </w:r>
            <w:r w:rsidRPr="00F7454A">
              <w:rPr>
                <w:rFonts w:asciiTheme="minorHAnsi" w:hAnsiTheme="minorHAnsi" w:cstheme="minorHAnsi"/>
                <w:b/>
                <w:bCs/>
                <w:sz w:val="20"/>
                <w:szCs w:val="22"/>
              </w:rPr>
              <w:t>Source:</w:t>
            </w:r>
            <w:r w:rsidRPr="00F7454A">
              <w:rPr>
                <w:rFonts w:asciiTheme="minorHAnsi" w:hAnsiTheme="minorHAnsi" w:cstheme="minorHAnsi"/>
                <w:sz w:val="20"/>
                <w:szCs w:val="22"/>
              </w:rPr>
              <w:t> Blackboard Course.</w:t>
            </w:r>
          </w:p>
        </w:tc>
      </w:tr>
      <w:tr w:rsidR="00034E31" w:rsidRPr="00034E31" w:rsidTr="00034E31">
        <w:tc>
          <w:tcPr>
            <w:tcW w:w="800"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4.</w:t>
            </w:r>
          </w:p>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5.</w:t>
            </w:r>
          </w:p>
        </w:tc>
        <w:tc>
          <w:tcPr>
            <w:tcW w:w="10300"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READ: pages 129 to 151 of the text, and complete all included quizzes and exercises.</w:t>
            </w:r>
          </w:p>
          <w:p w:rsidR="00034E31" w:rsidRPr="00F7454A" w:rsidRDefault="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VIEW: </w:t>
            </w:r>
            <w:hyperlink r:id="rId40" w:tgtFrame="_blank" w:history="1">
              <w:r w:rsidRPr="00F7454A">
                <w:rPr>
                  <w:rStyle w:val="Hyperlink"/>
                  <w:rFonts w:asciiTheme="minorHAnsi" w:hAnsiTheme="minorHAnsi" w:cstheme="minorHAnsi"/>
                  <w:color w:val="1874A4"/>
                  <w:sz w:val="20"/>
                  <w:szCs w:val="22"/>
                  <w:bdr w:val="none" w:sz="0" w:space="0" w:color="auto" w:frame="1"/>
                </w:rPr>
                <w:t>Unit 6 Lecture video</w:t>
              </w:r>
            </w:hyperlink>
          </w:p>
        </w:tc>
      </w:tr>
    </w:tbl>
    <w:p w:rsidR="00F7454A" w:rsidRDefault="00F7454A" w:rsidP="00034E31">
      <w:pPr>
        <w:pStyle w:val="Heading3"/>
        <w:spacing w:after="240"/>
        <w:rPr>
          <w:rFonts w:asciiTheme="minorHAnsi" w:hAnsiTheme="minorHAnsi" w:cstheme="minorHAnsi"/>
          <w:color w:val="000000"/>
          <w:sz w:val="22"/>
        </w:rPr>
      </w:pPr>
    </w:p>
    <w:p w:rsidR="00034E31" w:rsidRPr="00034E31" w:rsidRDefault="00034E31" w:rsidP="00034E31">
      <w:pPr>
        <w:pStyle w:val="Heading3"/>
        <w:spacing w:after="240"/>
        <w:rPr>
          <w:rFonts w:asciiTheme="minorHAnsi" w:hAnsiTheme="minorHAnsi" w:cstheme="minorHAnsi"/>
          <w:color w:val="000000"/>
          <w:sz w:val="22"/>
        </w:rPr>
      </w:pPr>
      <w:r w:rsidRPr="00034E31">
        <w:rPr>
          <w:rFonts w:asciiTheme="minorHAnsi" w:hAnsiTheme="minorHAnsi" w:cstheme="minorHAnsi"/>
          <w:color w:val="000000"/>
          <w:sz w:val="22"/>
        </w:rPr>
        <w:lastRenderedPageBreak/>
        <w:t>Assessment Activities</w:t>
      </w:r>
    </w:p>
    <w:tbl>
      <w:tblPr>
        <w:tblW w:w="0" w:type="auto"/>
        <w:tblCellMar>
          <w:left w:w="0" w:type="dxa"/>
          <w:right w:w="0" w:type="dxa"/>
        </w:tblCellMar>
        <w:tblLook w:val="04A0" w:firstRow="1" w:lastRow="0" w:firstColumn="1" w:lastColumn="0" w:noHBand="0" w:noVBand="1"/>
      </w:tblPr>
      <w:tblGrid>
        <w:gridCol w:w="786"/>
        <w:gridCol w:w="10014"/>
      </w:tblGrid>
      <w:tr w:rsidR="00034E31" w:rsidRPr="00034E31" w:rsidTr="00034E31">
        <w:trPr>
          <w:trHeight w:val="495"/>
        </w:trPr>
        <w:tc>
          <w:tcPr>
            <w:tcW w:w="786" w:type="dxa"/>
            <w:vMerge w:val="restart"/>
            <w:tcBorders>
              <w:top w:val="nil"/>
              <w:left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w:t>
            </w:r>
          </w:p>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2.</w:t>
            </w:r>
          </w:p>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3.</w:t>
            </w:r>
          </w:p>
        </w:tc>
        <w:tc>
          <w:tcPr>
            <w:tcW w:w="10014" w:type="dxa"/>
            <w:tcBorders>
              <w:top w:val="nil"/>
              <w:left w:val="nil"/>
              <w:bottom w:val="nil"/>
              <w:right w:val="nil"/>
            </w:tcBorders>
            <w:tcMar>
              <w:top w:w="0" w:type="dxa"/>
              <w:left w:w="108" w:type="dxa"/>
              <w:bottom w:w="0" w:type="dxa"/>
              <w:right w:w="108" w:type="dxa"/>
            </w:tcMar>
            <w:hideMark/>
          </w:tcPr>
          <w:p w:rsidR="00034E31" w:rsidRPr="00F7454A" w:rsidRDefault="00034E31" w:rsidP="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COMPLETE:  the assignment  - </w:t>
            </w:r>
            <w:hyperlink r:id="rId41" w:tgtFrame="_blank" w:tooltip="SPL FLG CPLG Bracket located on pages 152 and 153" w:history="1">
              <w:r w:rsidRPr="00F7454A">
                <w:rPr>
                  <w:rStyle w:val="Hyperlink"/>
                  <w:rFonts w:asciiTheme="minorHAnsi" w:hAnsiTheme="minorHAnsi" w:cstheme="minorHAnsi"/>
                  <w:color w:val="1874A4"/>
                  <w:sz w:val="20"/>
                  <w:szCs w:val="22"/>
                  <w:bdr w:val="none" w:sz="0" w:space="0" w:color="auto" w:frame="1"/>
                </w:rPr>
                <w:t>SPL FLG CPLG Bracket located on pages 152 and 153</w:t>
              </w:r>
            </w:hyperlink>
            <w:r w:rsidRPr="00F7454A">
              <w:rPr>
                <w:rFonts w:asciiTheme="minorHAnsi" w:hAnsiTheme="minorHAnsi" w:cstheme="minorHAnsi"/>
                <w:sz w:val="20"/>
                <w:szCs w:val="22"/>
              </w:rPr>
              <w:t xml:space="preserve"> of the text.</w:t>
            </w:r>
          </w:p>
        </w:tc>
      </w:tr>
      <w:tr w:rsidR="00034E31" w:rsidRPr="00034E31" w:rsidTr="00034E31">
        <w:trPr>
          <w:trHeight w:val="495"/>
        </w:trPr>
        <w:tc>
          <w:tcPr>
            <w:tcW w:w="786" w:type="dxa"/>
            <w:vMerge/>
            <w:tcBorders>
              <w:left w:val="nil"/>
              <w:right w:val="nil"/>
            </w:tcBorders>
            <w:tcMar>
              <w:top w:w="0" w:type="dxa"/>
              <w:left w:w="108" w:type="dxa"/>
              <w:bottom w:w="0" w:type="dxa"/>
              <w:right w:w="108" w:type="dxa"/>
            </w:tcMar>
          </w:tcPr>
          <w:p w:rsidR="00034E31" w:rsidRPr="00F7454A" w:rsidRDefault="00034E31">
            <w:pPr>
              <w:pStyle w:val="NormalWeb"/>
              <w:spacing w:after="240"/>
              <w:rPr>
                <w:rFonts w:asciiTheme="minorHAnsi" w:hAnsiTheme="minorHAnsi" w:cstheme="minorHAnsi"/>
                <w:sz w:val="20"/>
                <w:szCs w:val="22"/>
              </w:rPr>
            </w:pPr>
          </w:p>
        </w:tc>
        <w:tc>
          <w:tcPr>
            <w:tcW w:w="10014" w:type="dxa"/>
            <w:tcBorders>
              <w:top w:val="nil"/>
              <w:left w:val="nil"/>
              <w:bottom w:val="nil"/>
              <w:right w:val="nil"/>
            </w:tcBorders>
            <w:tcMar>
              <w:top w:w="0" w:type="dxa"/>
              <w:left w:w="108" w:type="dxa"/>
              <w:bottom w:w="0" w:type="dxa"/>
              <w:right w:w="108" w:type="dxa"/>
            </w:tcMar>
          </w:tcPr>
          <w:p w:rsidR="00034E31" w:rsidRPr="00F7454A" w:rsidRDefault="00034E31" w:rsidP="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VIEW: </w:t>
            </w:r>
            <w:hyperlink r:id="rId42" w:tgtFrame="_blank" w:history="1">
              <w:r w:rsidRPr="00F7454A">
                <w:rPr>
                  <w:rStyle w:val="Hyperlink"/>
                  <w:rFonts w:asciiTheme="minorHAnsi" w:hAnsiTheme="minorHAnsi" w:cstheme="minorHAnsi"/>
                  <w:color w:val="1874A4"/>
                  <w:sz w:val="20"/>
                  <w:szCs w:val="22"/>
                  <w:bdr w:val="none" w:sz="0" w:space="0" w:color="auto" w:frame="1"/>
                </w:rPr>
                <w:t>Assignment review video</w:t>
              </w:r>
            </w:hyperlink>
          </w:p>
          <w:p w:rsidR="00034E31" w:rsidRPr="00F7454A" w:rsidRDefault="00034E31">
            <w:pPr>
              <w:pStyle w:val="NormalWeb"/>
              <w:spacing w:after="0"/>
              <w:rPr>
                <w:rFonts w:asciiTheme="minorHAnsi" w:hAnsiTheme="minorHAnsi" w:cstheme="minorHAnsi"/>
                <w:sz w:val="20"/>
                <w:szCs w:val="22"/>
              </w:rPr>
            </w:pPr>
          </w:p>
        </w:tc>
      </w:tr>
      <w:tr w:rsidR="00034E31" w:rsidRPr="00034E31" w:rsidTr="00034E31">
        <w:trPr>
          <w:trHeight w:val="495"/>
        </w:trPr>
        <w:tc>
          <w:tcPr>
            <w:tcW w:w="786" w:type="dxa"/>
            <w:vMerge/>
            <w:tcBorders>
              <w:left w:val="nil"/>
              <w:bottom w:val="nil"/>
              <w:right w:val="nil"/>
            </w:tcBorders>
            <w:tcMar>
              <w:top w:w="0" w:type="dxa"/>
              <w:left w:w="108" w:type="dxa"/>
              <w:bottom w:w="0" w:type="dxa"/>
              <w:right w:w="108" w:type="dxa"/>
            </w:tcMar>
          </w:tcPr>
          <w:p w:rsidR="00034E31" w:rsidRPr="00F7454A" w:rsidRDefault="00034E31">
            <w:pPr>
              <w:pStyle w:val="NormalWeb"/>
              <w:spacing w:after="240"/>
              <w:rPr>
                <w:rFonts w:asciiTheme="minorHAnsi" w:hAnsiTheme="minorHAnsi" w:cstheme="minorHAnsi"/>
                <w:sz w:val="20"/>
                <w:szCs w:val="22"/>
              </w:rPr>
            </w:pPr>
          </w:p>
        </w:tc>
        <w:tc>
          <w:tcPr>
            <w:tcW w:w="10014" w:type="dxa"/>
            <w:tcBorders>
              <w:top w:val="nil"/>
              <w:left w:val="nil"/>
              <w:bottom w:val="nil"/>
              <w:right w:val="nil"/>
            </w:tcBorders>
            <w:tcMar>
              <w:top w:w="0" w:type="dxa"/>
              <w:left w:w="108" w:type="dxa"/>
              <w:bottom w:w="0" w:type="dxa"/>
              <w:right w:w="108" w:type="dxa"/>
            </w:tcMar>
          </w:tcPr>
          <w:p w:rsidR="00034E31" w:rsidRPr="00F7454A" w:rsidRDefault="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COMPLETE: Unit 5 and 6 Test</w:t>
            </w:r>
          </w:p>
        </w:tc>
      </w:tr>
    </w:tbl>
    <w:p w:rsidR="00F7454A" w:rsidRDefault="00F7454A">
      <w:pPr>
        <w:rPr>
          <w:rFonts w:cstheme="minorHAnsi"/>
        </w:rPr>
      </w:pPr>
    </w:p>
    <w:p w:rsidR="00F7454A" w:rsidRDefault="00F7454A">
      <w:pPr>
        <w:rPr>
          <w:rFonts w:cstheme="minorHAnsi"/>
        </w:rPr>
      </w:pPr>
      <w:r>
        <w:rPr>
          <w:rFonts w:cstheme="minorHAnsi"/>
        </w:rPr>
        <w:br w:type="page"/>
      </w:r>
    </w:p>
    <w:p w:rsidR="00034E31" w:rsidRPr="00034E31" w:rsidRDefault="00034E31">
      <w:pPr>
        <w:rPr>
          <w:rFonts w:cstheme="minorHAnsi"/>
        </w:rPr>
      </w:pPr>
    </w:p>
    <w:p w:rsidR="00034E31" w:rsidRPr="00034E31" w:rsidRDefault="00034E31" w:rsidP="00034E31">
      <w:pPr>
        <w:pStyle w:val="Heading3"/>
        <w:spacing w:before="0" w:after="0"/>
        <w:ind w:right="45"/>
        <w:rPr>
          <w:rFonts w:asciiTheme="minorHAnsi" w:eastAsia="Times New Roman" w:hAnsiTheme="minorHAnsi" w:cstheme="minorHAnsi"/>
          <w:color w:val="000000"/>
          <w:lang w:bidi="ar-SA"/>
        </w:rPr>
      </w:pPr>
      <w:r w:rsidRPr="00034E31">
        <w:rPr>
          <w:rFonts w:asciiTheme="minorHAnsi" w:hAnsiTheme="minorHAnsi" w:cstheme="minorHAnsi"/>
          <w:color w:val="000000"/>
          <w:bdr w:val="none" w:sz="0" w:space="0" w:color="auto" w:frame="1"/>
        </w:rPr>
        <w:t>Learning Plan-7: Dimensioning Irregular Features</w:t>
      </w:r>
    </w:p>
    <w:p w:rsidR="00034E31" w:rsidRPr="00034E31" w:rsidRDefault="00034E31" w:rsidP="00034E31">
      <w:pPr>
        <w:pStyle w:val="NormalWeb"/>
        <w:spacing w:after="0"/>
        <w:rPr>
          <w:rStyle w:val="Strong"/>
          <w:rFonts w:asciiTheme="minorHAnsi" w:hAnsiTheme="minorHAnsi" w:cstheme="minorHAnsi"/>
          <w:color w:val="000000"/>
          <w:szCs w:val="22"/>
          <w:bdr w:val="none" w:sz="0" w:space="0" w:color="auto" w:frame="1"/>
        </w:rPr>
      </w:pPr>
    </w:p>
    <w:p w:rsidR="00034E31" w:rsidRPr="00034E31" w:rsidRDefault="00034E31" w:rsidP="00034E31">
      <w:pPr>
        <w:pStyle w:val="NormalWeb"/>
        <w:spacing w:after="0"/>
        <w:rPr>
          <w:rFonts w:asciiTheme="minorHAnsi" w:hAnsiTheme="minorHAnsi" w:cstheme="minorHAnsi"/>
          <w:color w:val="000000"/>
          <w:sz w:val="22"/>
          <w:szCs w:val="22"/>
        </w:rPr>
      </w:pPr>
      <w:r w:rsidRPr="00034E31">
        <w:rPr>
          <w:rStyle w:val="Strong"/>
          <w:rFonts w:asciiTheme="minorHAnsi" w:hAnsiTheme="minorHAnsi" w:cstheme="minorHAnsi"/>
          <w:color w:val="000000"/>
          <w:sz w:val="22"/>
          <w:szCs w:val="22"/>
          <w:bdr w:val="none" w:sz="0" w:space="0" w:color="auto" w:frame="1"/>
        </w:rPr>
        <w:t>Overview/Purpose</w:t>
      </w:r>
    </w:p>
    <w:p w:rsidR="00034E31" w:rsidRPr="00034E31" w:rsidRDefault="00034E31" w:rsidP="00034E31">
      <w:pPr>
        <w:pStyle w:val="NormalWeb"/>
        <w:spacing w:after="240"/>
        <w:rPr>
          <w:rFonts w:asciiTheme="minorHAnsi" w:hAnsiTheme="minorHAnsi" w:cstheme="minorHAnsi"/>
          <w:color w:val="000000"/>
          <w:sz w:val="22"/>
          <w:szCs w:val="22"/>
        </w:rPr>
      </w:pPr>
      <w:r w:rsidRPr="00034E31">
        <w:rPr>
          <w:rFonts w:asciiTheme="minorHAnsi" w:hAnsiTheme="minorHAnsi" w:cstheme="minorHAnsi"/>
          <w:color w:val="000000"/>
          <w:sz w:val="22"/>
          <w:szCs w:val="22"/>
        </w:rPr>
        <w:t xml:space="preserve">Not all parts manufactured today are made from plate steel or aluminum.  Many parts are machined from castings.  A </w:t>
      </w:r>
      <w:proofErr w:type="gramStart"/>
      <w:r w:rsidRPr="00034E31">
        <w:rPr>
          <w:rFonts w:asciiTheme="minorHAnsi" w:hAnsiTheme="minorHAnsi" w:cstheme="minorHAnsi"/>
          <w:color w:val="000000"/>
          <w:sz w:val="22"/>
          <w:szCs w:val="22"/>
        </w:rPr>
        <w:t>castings</w:t>
      </w:r>
      <w:proofErr w:type="gramEnd"/>
      <w:r w:rsidRPr="00034E31">
        <w:rPr>
          <w:rFonts w:asciiTheme="minorHAnsi" w:hAnsiTheme="minorHAnsi" w:cstheme="minorHAnsi"/>
          <w:color w:val="000000"/>
          <w:sz w:val="22"/>
          <w:szCs w:val="22"/>
        </w:rPr>
        <w:t xml:space="preserve"> is a part that is produced in a foundry that is produced to nearly the completed shape of the final part.  Castings typically have unique features that are not found on most parts manufactured from steel or aluminum plate, features like raised </w:t>
      </w:r>
      <w:proofErr w:type="spellStart"/>
      <w:r w:rsidRPr="00034E31">
        <w:rPr>
          <w:rFonts w:asciiTheme="minorHAnsi" w:hAnsiTheme="minorHAnsi" w:cstheme="minorHAnsi"/>
          <w:color w:val="000000"/>
          <w:sz w:val="22"/>
          <w:szCs w:val="22"/>
        </w:rPr>
        <w:t>bosses's</w:t>
      </w:r>
      <w:proofErr w:type="spellEnd"/>
      <w:r w:rsidRPr="00034E31">
        <w:rPr>
          <w:rFonts w:asciiTheme="minorHAnsi" w:hAnsiTheme="minorHAnsi" w:cstheme="minorHAnsi"/>
          <w:color w:val="000000"/>
          <w:sz w:val="22"/>
          <w:szCs w:val="22"/>
        </w:rPr>
        <w:t xml:space="preserve"> and raised pads.  Other features like elongated slots while they are not unique to castings, they present problems to the operator when determining the actual length of the slotted hole.  In this learning plan you will see how features such as tapers and necks are dimensioned and how you can determine missing dimensions by using simple mathematical principles.</w:t>
      </w:r>
    </w:p>
    <w:p w:rsidR="00034E31" w:rsidRPr="00034E31" w:rsidRDefault="00034E31" w:rsidP="00034E31">
      <w:pPr>
        <w:pStyle w:val="NormalWeb"/>
        <w:spacing w:after="0"/>
        <w:rPr>
          <w:rFonts w:asciiTheme="minorHAnsi" w:hAnsiTheme="minorHAnsi" w:cstheme="minorHAnsi"/>
          <w:color w:val="000000"/>
          <w:sz w:val="22"/>
          <w:szCs w:val="22"/>
        </w:rPr>
      </w:pPr>
      <w:r w:rsidRPr="00034E31">
        <w:rPr>
          <w:rStyle w:val="Strong"/>
          <w:rFonts w:asciiTheme="minorHAnsi" w:hAnsiTheme="minorHAnsi" w:cstheme="minorHAnsi"/>
          <w:color w:val="000000"/>
          <w:sz w:val="22"/>
          <w:szCs w:val="22"/>
          <w:bdr w:val="none" w:sz="0" w:space="0" w:color="auto" w:frame="1"/>
        </w:rPr>
        <w:t>Target Course Competencies</w:t>
      </w:r>
    </w:p>
    <w:tbl>
      <w:tblPr>
        <w:tblW w:w="0" w:type="auto"/>
        <w:tblCellMar>
          <w:left w:w="0" w:type="dxa"/>
          <w:right w:w="0" w:type="dxa"/>
        </w:tblCellMar>
        <w:tblLook w:val="04A0" w:firstRow="1" w:lastRow="0" w:firstColumn="1" w:lastColumn="0" w:noHBand="0" w:noVBand="1"/>
      </w:tblPr>
      <w:tblGrid>
        <w:gridCol w:w="786"/>
        <w:gridCol w:w="792"/>
        <w:gridCol w:w="9222"/>
      </w:tblGrid>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2"/>
                <w:szCs w:val="22"/>
              </w:rPr>
            </w:pPr>
            <w:r w:rsidRPr="00034E31">
              <w:rPr>
                <w:rFonts w:asciiTheme="minorHAnsi" w:hAnsiTheme="minorHAnsi" w:cstheme="minorHAnsi"/>
                <w:sz w:val="22"/>
                <w:szCs w:val="22"/>
              </w:rPr>
              <w:t>1.</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22"/>
                <w:szCs w:val="22"/>
              </w:rPr>
            </w:pPr>
            <w:r w:rsidRPr="00034E31">
              <w:rPr>
                <w:rFonts w:asciiTheme="minorHAnsi" w:hAnsiTheme="minorHAnsi" w:cstheme="minorHAnsi"/>
                <w:sz w:val="22"/>
                <w:szCs w:val="22"/>
              </w:rPr>
              <w:t>Interpret manufacturing drawings paying close attention to these details:  bosses, pads, castings dimensions, tapers, limit dimensions, steel processing, and steel markings.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Assessment Strategies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1.1.</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proofErr w:type="spellStart"/>
            <w:r w:rsidRPr="00034E31">
              <w:rPr>
                <w:rFonts w:asciiTheme="minorHAnsi" w:hAnsiTheme="minorHAnsi" w:cstheme="minorHAnsi"/>
                <w:sz w:val="18"/>
                <w:szCs w:val="22"/>
              </w:rPr>
              <w:t>Skillbuilder</w:t>
            </w:r>
            <w:proofErr w:type="spellEnd"/>
            <w:r w:rsidRPr="00034E31">
              <w:rPr>
                <w:rFonts w:asciiTheme="minorHAnsi" w:hAnsiTheme="minorHAnsi" w:cstheme="minorHAnsi"/>
                <w:sz w:val="18"/>
                <w:szCs w:val="22"/>
              </w:rPr>
              <w:t xml:space="preserve"> Exercise</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1.2.</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Written Assignment</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 </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Criteria</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Heading5"/>
              <w:spacing w:before="0" w:after="360"/>
              <w:rPr>
                <w:rFonts w:asciiTheme="minorHAnsi" w:hAnsiTheme="minorHAnsi" w:cstheme="minorHAnsi"/>
                <w:sz w:val="18"/>
                <w:szCs w:val="22"/>
              </w:rPr>
            </w:pPr>
            <w:r w:rsidRPr="00034E31">
              <w:rPr>
                <w:rFonts w:asciiTheme="minorHAnsi" w:hAnsiTheme="minorHAnsi" w:cstheme="minorHAnsi"/>
                <w:sz w:val="18"/>
                <w:szCs w:val="22"/>
              </w:rPr>
              <w:t>Performance will be satisfactory when:</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1.1.</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learner will interpret drawings for bosses, pads, slotted holes, necks and casting requirements.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1.2.</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learner submits the assignment.</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 </w:t>
            </w:r>
          </w:p>
        </w:tc>
        <w:tc>
          <w:tcPr>
            <w:tcW w:w="10014" w:type="dxa"/>
            <w:gridSpan w:val="2"/>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b/>
                <w:sz w:val="18"/>
                <w:szCs w:val="22"/>
              </w:rPr>
            </w:pPr>
            <w:r w:rsidRPr="00034E31">
              <w:rPr>
                <w:rFonts w:asciiTheme="minorHAnsi" w:hAnsiTheme="minorHAnsi" w:cstheme="minorHAnsi"/>
                <w:b/>
                <w:sz w:val="18"/>
                <w:szCs w:val="22"/>
              </w:rPr>
              <w:t>Learning Objectives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1.a.</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Determine working dimensions of bosses on castings and machined parts.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1.b.</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Determine working dimensions of pads on castings and machined parts.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1.c.</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Determine taper per foot and taper per inch of tapered parts.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1.d.</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Determine large and small diameters of a tapered part.</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1.e.</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Use charts to determine steel composition characteristics.</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 </w:t>
            </w:r>
          </w:p>
        </w:tc>
        <w:tc>
          <w:tcPr>
            <w:tcW w:w="79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1.f.</w:t>
            </w:r>
          </w:p>
        </w:tc>
        <w:tc>
          <w:tcPr>
            <w:tcW w:w="9222" w:type="dxa"/>
            <w:tcBorders>
              <w:top w:val="nil"/>
              <w:left w:val="nil"/>
              <w:bottom w:val="nil"/>
              <w:right w:val="nil"/>
            </w:tcBorders>
            <w:tcMar>
              <w:top w:w="0" w:type="dxa"/>
              <w:left w:w="108" w:type="dxa"/>
              <w:bottom w:w="0" w:type="dxa"/>
              <w:right w:w="108" w:type="dxa"/>
            </w:tcMar>
            <w:hideMark/>
          </w:tcPr>
          <w:p w:rsidR="00034E31" w:rsidRPr="00034E31" w:rsidRDefault="00034E31">
            <w:pPr>
              <w:pStyle w:val="NormalWeb"/>
              <w:spacing w:after="240"/>
              <w:rPr>
                <w:rFonts w:asciiTheme="minorHAnsi" w:hAnsiTheme="minorHAnsi" w:cstheme="minorHAnsi"/>
                <w:sz w:val="18"/>
                <w:szCs w:val="22"/>
              </w:rPr>
            </w:pPr>
            <w:r w:rsidRPr="00034E31">
              <w:rPr>
                <w:rFonts w:asciiTheme="minorHAnsi" w:hAnsiTheme="minorHAnsi" w:cstheme="minorHAnsi"/>
                <w:sz w:val="18"/>
                <w:szCs w:val="22"/>
              </w:rPr>
              <w:t>Determine machining information from enlarged views.</w:t>
            </w:r>
          </w:p>
        </w:tc>
      </w:tr>
    </w:tbl>
    <w:p w:rsidR="00034E31" w:rsidRPr="00034E31" w:rsidRDefault="00034E31" w:rsidP="00034E31">
      <w:pPr>
        <w:pStyle w:val="Heading3"/>
        <w:spacing w:after="240"/>
        <w:rPr>
          <w:rFonts w:asciiTheme="minorHAnsi" w:hAnsiTheme="minorHAnsi" w:cstheme="minorHAnsi"/>
          <w:color w:val="000000"/>
          <w:sz w:val="22"/>
        </w:rPr>
      </w:pPr>
      <w:r w:rsidRPr="00034E31">
        <w:rPr>
          <w:rFonts w:asciiTheme="minorHAnsi" w:hAnsiTheme="minorHAnsi" w:cstheme="minorHAnsi"/>
          <w:color w:val="000000"/>
          <w:sz w:val="22"/>
        </w:rPr>
        <w:t>Learning Activities</w:t>
      </w:r>
    </w:p>
    <w:tbl>
      <w:tblPr>
        <w:tblW w:w="0" w:type="auto"/>
        <w:tblCellMar>
          <w:left w:w="0" w:type="dxa"/>
          <w:right w:w="0" w:type="dxa"/>
        </w:tblCellMar>
        <w:tblLook w:val="04A0" w:firstRow="1" w:lastRow="0" w:firstColumn="1" w:lastColumn="0" w:noHBand="0" w:noVBand="1"/>
      </w:tblPr>
      <w:tblGrid>
        <w:gridCol w:w="786"/>
        <w:gridCol w:w="10014"/>
      </w:tblGrid>
      <w:tr w:rsidR="00034E31" w:rsidRPr="00034E31" w:rsidTr="00034E31">
        <w:tc>
          <w:tcPr>
            <w:tcW w:w="800"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1.</w:t>
            </w:r>
          </w:p>
        </w:tc>
        <w:tc>
          <w:tcPr>
            <w:tcW w:w="10300"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PARTICIPATE: in a group discussion on dimensioning irregular features.</w:t>
            </w:r>
          </w:p>
        </w:tc>
      </w:tr>
      <w:tr w:rsidR="00034E31" w:rsidRPr="00034E31" w:rsidTr="00034E31">
        <w:tc>
          <w:tcPr>
            <w:tcW w:w="800"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2.</w:t>
            </w:r>
          </w:p>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3.</w:t>
            </w:r>
          </w:p>
        </w:tc>
        <w:tc>
          <w:tcPr>
            <w:tcW w:w="10300"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READ: pages 155 to 175 of the text, and complete all included quizzes and exercises.</w:t>
            </w:r>
          </w:p>
          <w:p w:rsidR="00034E31" w:rsidRPr="00F7454A" w:rsidRDefault="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VIEW: </w:t>
            </w:r>
            <w:hyperlink r:id="rId43" w:tgtFrame="_blank" w:history="1">
              <w:r w:rsidRPr="00F7454A">
                <w:rPr>
                  <w:rStyle w:val="Hyperlink"/>
                  <w:rFonts w:asciiTheme="minorHAnsi" w:hAnsiTheme="minorHAnsi" w:cstheme="minorHAnsi"/>
                  <w:color w:val="1874A4"/>
                  <w:sz w:val="20"/>
                  <w:szCs w:val="22"/>
                  <w:bdr w:val="none" w:sz="0" w:space="0" w:color="auto" w:frame="1"/>
                </w:rPr>
                <w:t>Unit 7 Lecture video</w:t>
              </w:r>
            </w:hyperlink>
          </w:p>
        </w:tc>
      </w:tr>
    </w:tbl>
    <w:p w:rsidR="00034E31" w:rsidRPr="00034E31" w:rsidRDefault="00034E31" w:rsidP="00034E31">
      <w:pPr>
        <w:pStyle w:val="Heading3"/>
        <w:spacing w:after="240"/>
        <w:rPr>
          <w:rFonts w:asciiTheme="minorHAnsi" w:hAnsiTheme="minorHAnsi" w:cstheme="minorHAnsi"/>
          <w:color w:val="000000"/>
          <w:sz w:val="22"/>
        </w:rPr>
      </w:pPr>
      <w:r w:rsidRPr="00034E31">
        <w:rPr>
          <w:rFonts w:asciiTheme="minorHAnsi" w:hAnsiTheme="minorHAnsi" w:cstheme="minorHAnsi"/>
          <w:color w:val="000000"/>
          <w:sz w:val="22"/>
        </w:rPr>
        <w:t>Assessment Activities</w:t>
      </w:r>
    </w:p>
    <w:tbl>
      <w:tblPr>
        <w:tblW w:w="0" w:type="auto"/>
        <w:tblCellMar>
          <w:left w:w="0" w:type="dxa"/>
          <w:right w:w="0" w:type="dxa"/>
        </w:tblCellMar>
        <w:tblLook w:val="04A0" w:firstRow="1" w:lastRow="0" w:firstColumn="1" w:lastColumn="0" w:noHBand="0" w:noVBand="1"/>
      </w:tblPr>
      <w:tblGrid>
        <w:gridCol w:w="786"/>
        <w:gridCol w:w="10014"/>
      </w:tblGrid>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bookmarkStart w:id="0" w:name="_GoBack" w:colFirst="0" w:colLast="1"/>
            <w:r w:rsidRPr="00F7454A">
              <w:rPr>
                <w:rFonts w:asciiTheme="minorHAnsi" w:hAnsiTheme="minorHAnsi" w:cstheme="minorHAnsi"/>
                <w:sz w:val="20"/>
                <w:szCs w:val="22"/>
              </w:rPr>
              <w:t>1.</w:t>
            </w:r>
          </w:p>
        </w:tc>
        <w:tc>
          <w:tcPr>
            <w:tcW w:w="10014" w:type="dxa"/>
            <w:tcBorders>
              <w:top w:val="nil"/>
              <w:left w:val="nil"/>
              <w:bottom w:val="nil"/>
              <w:right w:val="nil"/>
            </w:tcBorders>
            <w:tcMar>
              <w:top w:w="0" w:type="dxa"/>
              <w:left w:w="108" w:type="dxa"/>
              <w:bottom w:w="0" w:type="dxa"/>
              <w:right w:w="108" w:type="dxa"/>
            </w:tcMar>
            <w:hideMark/>
          </w:tcPr>
          <w:p w:rsidR="00034E31" w:rsidRPr="00F7454A" w:rsidRDefault="00034E31" w:rsidP="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COMPLETE: the assignment  - </w:t>
            </w:r>
            <w:hyperlink r:id="rId44" w:tgtFrame="_blank" w:tooltip="Taper Calculations, page 161" w:history="1">
              <w:r w:rsidRPr="00F7454A">
                <w:rPr>
                  <w:rStyle w:val="Hyperlink"/>
                  <w:rFonts w:asciiTheme="minorHAnsi" w:hAnsiTheme="minorHAnsi" w:cstheme="minorHAnsi"/>
                  <w:color w:val="1874A4"/>
                  <w:sz w:val="20"/>
                  <w:szCs w:val="22"/>
                  <w:bdr w:val="none" w:sz="0" w:space="0" w:color="auto" w:frame="1"/>
                </w:rPr>
                <w:t>Taper Calculations, page 161</w:t>
              </w:r>
            </w:hyperlink>
            <w:r w:rsidRPr="00F7454A">
              <w:rPr>
                <w:rFonts w:asciiTheme="minorHAnsi" w:hAnsiTheme="minorHAnsi" w:cstheme="minorHAnsi"/>
                <w:sz w:val="20"/>
                <w:szCs w:val="22"/>
              </w:rPr>
              <w:t>, problems A, D, and F</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2.</w:t>
            </w:r>
          </w:p>
        </w:tc>
        <w:tc>
          <w:tcPr>
            <w:tcW w:w="10014" w:type="dxa"/>
            <w:tcBorders>
              <w:top w:val="nil"/>
              <w:left w:val="nil"/>
              <w:bottom w:val="nil"/>
              <w:right w:val="nil"/>
            </w:tcBorders>
            <w:tcMar>
              <w:top w:w="0" w:type="dxa"/>
              <w:left w:w="108" w:type="dxa"/>
              <w:bottom w:w="0" w:type="dxa"/>
              <w:right w:w="108" w:type="dxa"/>
            </w:tcMar>
            <w:hideMark/>
          </w:tcPr>
          <w:p w:rsidR="00034E31" w:rsidRPr="00F7454A" w:rsidRDefault="00034E31" w:rsidP="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COMPLETE: the assignment - </w:t>
            </w:r>
            <w:hyperlink r:id="rId45" w:tgtFrame="_blank" w:tooltip="Center Punch, pages 174 and 175" w:history="1">
              <w:r w:rsidRPr="00F7454A">
                <w:rPr>
                  <w:rStyle w:val="Hyperlink"/>
                  <w:rFonts w:asciiTheme="minorHAnsi" w:hAnsiTheme="minorHAnsi" w:cstheme="minorHAnsi"/>
                  <w:color w:val="1874A4"/>
                  <w:sz w:val="20"/>
                  <w:szCs w:val="22"/>
                  <w:bdr w:val="none" w:sz="0" w:space="0" w:color="auto" w:frame="1"/>
                </w:rPr>
                <w:t>Center Punch, pages 174 and 175</w:t>
              </w:r>
            </w:hyperlink>
            <w:r w:rsidRPr="00F7454A">
              <w:rPr>
                <w:rFonts w:asciiTheme="minorHAnsi" w:hAnsiTheme="minorHAnsi" w:cstheme="minorHAnsi"/>
                <w:sz w:val="20"/>
                <w:szCs w:val="22"/>
              </w:rPr>
              <w:t>, problems 1-10.</w:t>
            </w:r>
          </w:p>
        </w:tc>
      </w:tr>
      <w:tr w:rsidR="00034E31" w:rsidRPr="00034E31" w:rsidTr="00034E31">
        <w:trPr>
          <w:trHeight w:val="495"/>
        </w:trPr>
        <w:tc>
          <w:tcPr>
            <w:tcW w:w="786" w:type="dxa"/>
            <w:vMerge w:val="restart"/>
            <w:tcBorders>
              <w:top w:val="nil"/>
              <w:left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lastRenderedPageBreak/>
              <w:t>3.</w:t>
            </w:r>
          </w:p>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4.</w:t>
            </w:r>
          </w:p>
        </w:tc>
        <w:tc>
          <w:tcPr>
            <w:tcW w:w="10014" w:type="dxa"/>
            <w:tcBorders>
              <w:top w:val="nil"/>
              <w:left w:val="nil"/>
              <w:bottom w:val="nil"/>
              <w:right w:val="nil"/>
            </w:tcBorders>
            <w:tcMar>
              <w:top w:w="0" w:type="dxa"/>
              <w:left w:w="108" w:type="dxa"/>
              <w:bottom w:w="0" w:type="dxa"/>
              <w:right w:w="108" w:type="dxa"/>
            </w:tcMar>
            <w:hideMark/>
          </w:tcPr>
          <w:p w:rsidR="00034E31" w:rsidRPr="00F7454A" w:rsidRDefault="00034E31" w:rsidP="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COMPLETE: the assignment - </w:t>
            </w:r>
            <w:hyperlink r:id="rId46" w:tgtFrame="_blank" w:tooltip="Groove pin" w:history="1">
              <w:r w:rsidRPr="00F7454A">
                <w:rPr>
                  <w:rStyle w:val="Hyperlink"/>
                  <w:rFonts w:asciiTheme="minorHAnsi" w:hAnsiTheme="minorHAnsi" w:cstheme="minorHAnsi"/>
                  <w:color w:val="1874A4"/>
                  <w:sz w:val="20"/>
                  <w:szCs w:val="22"/>
                  <w:bdr w:val="none" w:sz="0" w:space="0" w:color="auto" w:frame="1"/>
                </w:rPr>
                <w:t>Groove Pin, pages 176 and 177</w:t>
              </w:r>
            </w:hyperlink>
            <w:r w:rsidRPr="00F7454A">
              <w:rPr>
                <w:rFonts w:asciiTheme="minorHAnsi" w:hAnsiTheme="minorHAnsi" w:cstheme="minorHAnsi"/>
                <w:sz w:val="20"/>
                <w:szCs w:val="22"/>
              </w:rPr>
              <w:t>, problems 1-8</w:t>
            </w:r>
          </w:p>
        </w:tc>
      </w:tr>
      <w:tr w:rsidR="00034E31" w:rsidRPr="00034E31" w:rsidTr="00034E31">
        <w:trPr>
          <w:trHeight w:val="495"/>
        </w:trPr>
        <w:tc>
          <w:tcPr>
            <w:tcW w:w="786" w:type="dxa"/>
            <w:vMerge/>
            <w:tcBorders>
              <w:left w:val="nil"/>
              <w:bottom w:val="nil"/>
              <w:right w:val="nil"/>
            </w:tcBorders>
            <w:tcMar>
              <w:top w:w="0" w:type="dxa"/>
              <w:left w:w="108" w:type="dxa"/>
              <w:bottom w:w="0" w:type="dxa"/>
              <w:right w:w="108" w:type="dxa"/>
            </w:tcMar>
          </w:tcPr>
          <w:p w:rsidR="00034E31" w:rsidRPr="00F7454A" w:rsidRDefault="00034E31">
            <w:pPr>
              <w:pStyle w:val="NormalWeb"/>
              <w:spacing w:after="240"/>
              <w:rPr>
                <w:rFonts w:asciiTheme="minorHAnsi" w:hAnsiTheme="minorHAnsi" w:cstheme="minorHAnsi"/>
                <w:sz w:val="20"/>
                <w:szCs w:val="22"/>
              </w:rPr>
            </w:pPr>
          </w:p>
        </w:tc>
        <w:tc>
          <w:tcPr>
            <w:tcW w:w="10014" w:type="dxa"/>
            <w:tcBorders>
              <w:top w:val="nil"/>
              <w:left w:val="nil"/>
              <w:bottom w:val="nil"/>
              <w:right w:val="nil"/>
            </w:tcBorders>
            <w:tcMar>
              <w:top w:w="0" w:type="dxa"/>
              <w:left w:w="108" w:type="dxa"/>
              <w:bottom w:w="0" w:type="dxa"/>
              <w:right w:w="108" w:type="dxa"/>
            </w:tcMar>
          </w:tcPr>
          <w:p w:rsidR="00034E31" w:rsidRPr="00F7454A" w:rsidRDefault="00034E31" w:rsidP="00034E31">
            <w:pPr>
              <w:pStyle w:val="NormalWeb"/>
              <w:spacing w:after="0"/>
              <w:rPr>
                <w:rFonts w:asciiTheme="minorHAnsi" w:hAnsiTheme="minorHAnsi" w:cstheme="minorHAnsi"/>
                <w:sz w:val="20"/>
                <w:szCs w:val="22"/>
              </w:rPr>
            </w:pPr>
            <w:r w:rsidRPr="00F7454A">
              <w:rPr>
                <w:rFonts w:asciiTheme="minorHAnsi" w:hAnsiTheme="minorHAnsi" w:cstheme="minorHAnsi"/>
                <w:sz w:val="20"/>
                <w:szCs w:val="22"/>
              </w:rPr>
              <w:t>VIEW: Assignment review video</w:t>
            </w:r>
          </w:p>
        </w:tc>
      </w:tr>
      <w:tr w:rsidR="00034E31" w:rsidRPr="00034E31" w:rsidTr="00034E31">
        <w:tc>
          <w:tcPr>
            <w:tcW w:w="786"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5.</w:t>
            </w:r>
          </w:p>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6.</w:t>
            </w:r>
          </w:p>
        </w:tc>
        <w:tc>
          <w:tcPr>
            <w:tcW w:w="10014" w:type="dxa"/>
            <w:tcBorders>
              <w:top w:val="nil"/>
              <w:left w:val="nil"/>
              <w:bottom w:val="nil"/>
              <w:right w:val="nil"/>
            </w:tcBorders>
            <w:tcMar>
              <w:top w:w="0" w:type="dxa"/>
              <w:left w:w="108" w:type="dxa"/>
              <w:bottom w:w="0" w:type="dxa"/>
              <w:right w:w="108" w:type="dxa"/>
            </w:tcMar>
            <w:hideMark/>
          </w:tcPr>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COMPLETE: Print Test for Unit 7.</w:t>
            </w:r>
          </w:p>
          <w:p w:rsidR="00034E31" w:rsidRPr="00F7454A" w:rsidRDefault="00034E31">
            <w:pPr>
              <w:pStyle w:val="NormalWeb"/>
              <w:spacing w:after="240"/>
              <w:rPr>
                <w:rFonts w:asciiTheme="minorHAnsi" w:hAnsiTheme="minorHAnsi" w:cstheme="minorHAnsi"/>
                <w:sz w:val="20"/>
                <w:szCs w:val="22"/>
              </w:rPr>
            </w:pPr>
            <w:r w:rsidRPr="00F7454A">
              <w:rPr>
                <w:rFonts w:asciiTheme="minorHAnsi" w:hAnsiTheme="minorHAnsi" w:cstheme="minorHAnsi"/>
                <w:sz w:val="20"/>
                <w:szCs w:val="22"/>
              </w:rPr>
              <w:t>COMPLETE: Superiorly Met competency, Review assignment, page 94 (with calculation work shown) </w:t>
            </w:r>
          </w:p>
        </w:tc>
      </w:tr>
      <w:bookmarkEnd w:id="0"/>
    </w:tbl>
    <w:p w:rsidR="00034E31" w:rsidRPr="005527EE" w:rsidRDefault="00034E31"/>
    <w:sectPr w:rsidR="00034E31" w:rsidRPr="005527EE" w:rsidSect="00AD0B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C48" w:rsidRDefault="00C86C48">
      <w:pPr>
        <w:spacing w:after="0"/>
      </w:pPr>
      <w:r>
        <w:separator/>
      </w:r>
    </w:p>
  </w:endnote>
  <w:endnote w:type="continuationSeparator" w:id="0">
    <w:p w:rsidR="00C86C48" w:rsidRDefault="00C86C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C48" w:rsidRDefault="00C86C48">
      <w:pPr>
        <w:spacing w:after="0"/>
      </w:pPr>
      <w:r>
        <w:separator/>
      </w:r>
    </w:p>
  </w:footnote>
  <w:footnote w:type="continuationSeparator" w:id="0">
    <w:p w:rsidR="00C86C48" w:rsidRDefault="00C86C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DF4E5C08">
      <w:start w:val="1"/>
      <w:numFmt w:val="decimal"/>
      <w:lvlText w:val="%1."/>
      <w:lvlJc w:val="center"/>
      <w:pPr>
        <w:ind w:left="720" w:hanging="360"/>
      </w:pPr>
      <w:rPr>
        <w:rFonts w:hint="default"/>
      </w:rPr>
    </w:lvl>
    <w:lvl w:ilvl="1" w:tplc="F138A096" w:tentative="1">
      <w:start w:val="1"/>
      <w:numFmt w:val="lowerLetter"/>
      <w:lvlText w:val="%2."/>
      <w:lvlJc w:val="left"/>
      <w:pPr>
        <w:ind w:left="1440" w:hanging="360"/>
      </w:pPr>
    </w:lvl>
    <w:lvl w:ilvl="2" w:tplc="35C070FA" w:tentative="1">
      <w:start w:val="1"/>
      <w:numFmt w:val="lowerRoman"/>
      <w:lvlText w:val="%3."/>
      <w:lvlJc w:val="right"/>
      <w:pPr>
        <w:ind w:left="2160" w:hanging="180"/>
      </w:pPr>
    </w:lvl>
    <w:lvl w:ilvl="3" w:tplc="96AEF52A" w:tentative="1">
      <w:start w:val="1"/>
      <w:numFmt w:val="decimal"/>
      <w:lvlText w:val="%4."/>
      <w:lvlJc w:val="left"/>
      <w:pPr>
        <w:ind w:left="2880" w:hanging="360"/>
      </w:pPr>
    </w:lvl>
    <w:lvl w:ilvl="4" w:tplc="F91A2626" w:tentative="1">
      <w:start w:val="1"/>
      <w:numFmt w:val="lowerLetter"/>
      <w:lvlText w:val="%5."/>
      <w:lvlJc w:val="left"/>
      <w:pPr>
        <w:ind w:left="3600" w:hanging="360"/>
      </w:pPr>
    </w:lvl>
    <w:lvl w:ilvl="5" w:tplc="F6B89F72" w:tentative="1">
      <w:start w:val="1"/>
      <w:numFmt w:val="lowerRoman"/>
      <w:lvlText w:val="%6."/>
      <w:lvlJc w:val="right"/>
      <w:pPr>
        <w:ind w:left="4320" w:hanging="180"/>
      </w:pPr>
    </w:lvl>
    <w:lvl w:ilvl="6" w:tplc="5EAEA3BA" w:tentative="1">
      <w:start w:val="1"/>
      <w:numFmt w:val="decimal"/>
      <w:lvlText w:val="%7."/>
      <w:lvlJc w:val="left"/>
      <w:pPr>
        <w:ind w:left="5040" w:hanging="360"/>
      </w:pPr>
    </w:lvl>
    <w:lvl w:ilvl="7" w:tplc="BF6AEB26" w:tentative="1">
      <w:start w:val="1"/>
      <w:numFmt w:val="lowerLetter"/>
      <w:lvlText w:val="%8."/>
      <w:lvlJc w:val="left"/>
      <w:pPr>
        <w:ind w:left="5760" w:hanging="360"/>
      </w:pPr>
    </w:lvl>
    <w:lvl w:ilvl="8" w:tplc="C6486806"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88"/>
    <w:rsid w:val="00034E31"/>
    <w:rsid w:val="0008289D"/>
    <w:rsid w:val="000C65C9"/>
    <w:rsid w:val="000D3FDD"/>
    <w:rsid w:val="001252BF"/>
    <w:rsid w:val="00164A74"/>
    <w:rsid w:val="00195D6B"/>
    <w:rsid w:val="001B12AE"/>
    <w:rsid w:val="001C28DD"/>
    <w:rsid w:val="001E5837"/>
    <w:rsid w:val="001E631E"/>
    <w:rsid w:val="002018F9"/>
    <w:rsid w:val="00222F00"/>
    <w:rsid w:val="00225C4E"/>
    <w:rsid w:val="0023046B"/>
    <w:rsid w:val="00234F0B"/>
    <w:rsid w:val="002B3844"/>
    <w:rsid w:val="002F5188"/>
    <w:rsid w:val="003E5987"/>
    <w:rsid w:val="00442400"/>
    <w:rsid w:val="00491D48"/>
    <w:rsid w:val="004C4FB5"/>
    <w:rsid w:val="00521802"/>
    <w:rsid w:val="00545512"/>
    <w:rsid w:val="00550DAA"/>
    <w:rsid w:val="005527EE"/>
    <w:rsid w:val="005641EF"/>
    <w:rsid w:val="00567273"/>
    <w:rsid w:val="005733C3"/>
    <w:rsid w:val="00612E15"/>
    <w:rsid w:val="00615E6F"/>
    <w:rsid w:val="00627929"/>
    <w:rsid w:val="006B3062"/>
    <w:rsid w:val="0073260A"/>
    <w:rsid w:val="00746C3E"/>
    <w:rsid w:val="00760DEB"/>
    <w:rsid w:val="007669F8"/>
    <w:rsid w:val="007D334A"/>
    <w:rsid w:val="008408C9"/>
    <w:rsid w:val="008C430C"/>
    <w:rsid w:val="008C539A"/>
    <w:rsid w:val="008F491C"/>
    <w:rsid w:val="00907545"/>
    <w:rsid w:val="009167C8"/>
    <w:rsid w:val="00936DE6"/>
    <w:rsid w:val="00975CFA"/>
    <w:rsid w:val="00992240"/>
    <w:rsid w:val="009D55D6"/>
    <w:rsid w:val="009F3D6C"/>
    <w:rsid w:val="00A03A36"/>
    <w:rsid w:val="00A05804"/>
    <w:rsid w:val="00A12BF2"/>
    <w:rsid w:val="00A368A4"/>
    <w:rsid w:val="00AD0BF6"/>
    <w:rsid w:val="00AE0ECA"/>
    <w:rsid w:val="00B61A54"/>
    <w:rsid w:val="00B828DD"/>
    <w:rsid w:val="00C86C48"/>
    <w:rsid w:val="00CC6815"/>
    <w:rsid w:val="00D35B0F"/>
    <w:rsid w:val="00D50410"/>
    <w:rsid w:val="00D66AF8"/>
    <w:rsid w:val="00D83546"/>
    <w:rsid w:val="00D9484A"/>
    <w:rsid w:val="00DA3099"/>
    <w:rsid w:val="00E81CF2"/>
    <w:rsid w:val="00E86455"/>
    <w:rsid w:val="00E91310"/>
    <w:rsid w:val="00EA43D2"/>
    <w:rsid w:val="00F2472D"/>
    <w:rsid w:val="00F272F1"/>
    <w:rsid w:val="00F5381E"/>
    <w:rsid w:val="00F7454A"/>
    <w:rsid w:val="00FA3325"/>
    <w:rsid w:val="00FE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4818"/>
  <w15:docId w15:val="{E7785AF7-834A-42F3-8C7B-5778F454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99"/>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unhideWhenUsed/>
    <w:qFormat/>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customStyle="1" w:styleId="contextmenucontainer">
    <w:name w:val="contextmenucontainer"/>
    <w:basedOn w:val="DefaultParagraphFont"/>
    <w:rsid w:val="00612E15"/>
  </w:style>
  <w:style w:type="character" w:styleId="Hyperlink">
    <w:name w:val="Hyperlink"/>
    <w:basedOn w:val="DefaultParagraphFont"/>
    <w:uiPriority w:val="99"/>
    <w:semiHidden/>
    <w:unhideWhenUsed/>
    <w:rsid w:val="00612E15"/>
    <w:rPr>
      <w:color w:val="0000FF"/>
      <w:u w:val="single"/>
    </w:rPr>
  </w:style>
  <w:style w:type="paragraph" w:styleId="Footer">
    <w:name w:val="footer"/>
    <w:basedOn w:val="Normal"/>
    <w:link w:val="FooterChar"/>
    <w:uiPriority w:val="99"/>
    <w:unhideWhenUsed/>
    <w:rsid w:val="00F7454A"/>
    <w:pPr>
      <w:tabs>
        <w:tab w:val="center" w:pos="4680"/>
        <w:tab w:val="right" w:pos="9360"/>
      </w:tabs>
      <w:spacing w:after="0"/>
    </w:pPr>
  </w:style>
  <w:style w:type="character" w:customStyle="1" w:styleId="FooterChar">
    <w:name w:val="Footer Char"/>
    <w:basedOn w:val="DefaultParagraphFont"/>
    <w:link w:val="Footer"/>
    <w:uiPriority w:val="99"/>
    <w:rsid w:val="00F7454A"/>
    <w:rPr>
      <w:rFonts w:asciiTheme="minorHAnsi" w:eastAsiaTheme="minorEastAsia" w:hAnsiTheme="minorHAns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8047">
      <w:bodyDiv w:val="1"/>
      <w:marLeft w:val="0"/>
      <w:marRight w:val="0"/>
      <w:marTop w:val="0"/>
      <w:marBottom w:val="0"/>
      <w:divBdr>
        <w:top w:val="none" w:sz="0" w:space="0" w:color="auto"/>
        <w:left w:val="none" w:sz="0" w:space="0" w:color="auto"/>
        <w:bottom w:val="none" w:sz="0" w:space="0" w:color="auto"/>
        <w:right w:val="none" w:sz="0" w:space="0" w:color="auto"/>
      </w:divBdr>
      <w:divsChild>
        <w:div w:id="78257853">
          <w:marLeft w:val="0"/>
          <w:marRight w:val="0"/>
          <w:marTop w:val="0"/>
          <w:marBottom w:val="0"/>
          <w:divBdr>
            <w:top w:val="none" w:sz="0" w:space="0" w:color="auto"/>
            <w:left w:val="none" w:sz="0" w:space="0" w:color="auto"/>
            <w:bottom w:val="none" w:sz="0" w:space="0" w:color="auto"/>
            <w:right w:val="none" w:sz="0" w:space="0" w:color="auto"/>
          </w:divBdr>
          <w:divsChild>
            <w:div w:id="184952629">
              <w:marLeft w:val="0"/>
              <w:marRight w:val="0"/>
              <w:marTop w:val="0"/>
              <w:marBottom w:val="0"/>
              <w:divBdr>
                <w:top w:val="none" w:sz="0" w:space="0" w:color="auto"/>
                <w:left w:val="none" w:sz="0" w:space="0" w:color="auto"/>
                <w:bottom w:val="none" w:sz="0" w:space="0" w:color="auto"/>
                <w:right w:val="none" w:sz="0" w:space="0" w:color="auto"/>
              </w:divBdr>
            </w:div>
            <w:div w:id="847062476">
              <w:marLeft w:val="150"/>
              <w:marRight w:val="0"/>
              <w:marTop w:val="0"/>
              <w:marBottom w:val="0"/>
              <w:divBdr>
                <w:top w:val="none" w:sz="0" w:space="0" w:color="auto"/>
                <w:left w:val="none" w:sz="0" w:space="0" w:color="auto"/>
                <w:bottom w:val="none" w:sz="0" w:space="0" w:color="auto"/>
                <w:right w:val="none" w:sz="0" w:space="0" w:color="auto"/>
              </w:divBdr>
            </w:div>
          </w:divsChild>
        </w:div>
        <w:div w:id="1970017011">
          <w:marLeft w:val="0"/>
          <w:marRight w:val="0"/>
          <w:marTop w:val="0"/>
          <w:marBottom w:val="0"/>
          <w:divBdr>
            <w:top w:val="none" w:sz="0" w:space="0" w:color="auto"/>
            <w:left w:val="none" w:sz="0" w:space="0" w:color="auto"/>
            <w:bottom w:val="none" w:sz="0" w:space="0" w:color="auto"/>
            <w:right w:val="none" w:sz="0" w:space="0" w:color="auto"/>
          </w:divBdr>
        </w:div>
      </w:divsChild>
    </w:div>
    <w:div w:id="180359406">
      <w:bodyDiv w:val="1"/>
      <w:marLeft w:val="0"/>
      <w:marRight w:val="0"/>
      <w:marTop w:val="0"/>
      <w:marBottom w:val="0"/>
      <w:divBdr>
        <w:top w:val="none" w:sz="0" w:space="0" w:color="auto"/>
        <w:left w:val="none" w:sz="0" w:space="0" w:color="auto"/>
        <w:bottom w:val="none" w:sz="0" w:space="0" w:color="auto"/>
        <w:right w:val="none" w:sz="0" w:space="0" w:color="auto"/>
      </w:divBdr>
      <w:divsChild>
        <w:div w:id="1464730857">
          <w:marLeft w:val="0"/>
          <w:marRight w:val="0"/>
          <w:marTop w:val="0"/>
          <w:marBottom w:val="0"/>
          <w:divBdr>
            <w:top w:val="none" w:sz="0" w:space="0" w:color="auto"/>
            <w:left w:val="none" w:sz="0" w:space="0" w:color="auto"/>
            <w:bottom w:val="none" w:sz="0" w:space="0" w:color="auto"/>
            <w:right w:val="none" w:sz="0" w:space="0" w:color="auto"/>
          </w:divBdr>
          <w:divsChild>
            <w:div w:id="1655066176">
              <w:marLeft w:val="0"/>
              <w:marRight w:val="0"/>
              <w:marTop w:val="0"/>
              <w:marBottom w:val="0"/>
              <w:divBdr>
                <w:top w:val="none" w:sz="0" w:space="0" w:color="auto"/>
                <w:left w:val="none" w:sz="0" w:space="0" w:color="auto"/>
                <w:bottom w:val="none" w:sz="0" w:space="0" w:color="auto"/>
                <w:right w:val="none" w:sz="0" w:space="0" w:color="auto"/>
              </w:divBdr>
            </w:div>
            <w:div w:id="111480602">
              <w:marLeft w:val="150"/>
              <w:marRight w:val="0"/>
              <w:marTop w:val="0"/>
              <w:marBottom w:val="0"/>
              <w:divBdr>
                <w:top w:val="none" w:sz="0" w:space="0" w:color="auto"/>
                <w:left w:val="none" w:sz="0" w:space="0" w:color="auto"/>
                <w:bottom w:val="none" w:sz="0" w:space="0" w:color="auto"/>
                <w:right w:val="none" w:sz="0" w:space="0" w:color="auto"/>
              </w:divBdr>
            </w:div>
          </w:divsChild>
        </w:div>
        <w:div w:id="293830185">
          <w:marLeft w:val="0"/>
          <w:marRight w:val="0"/>
          <w:marTop w:val="0"/>
          <w:marBottom w:val="0"/>
          <w:divBdr>
            <w:top w:val="none" w:sz="0" w:space="0" w:color="auto"/>
            <w:left w:val="none" w:sz="0" w:space="0" w:color="auto"/>
            <w:bottom w:val="none" w:sz="0" w:space="0" w:color="auto"/>
            <w:right w:val="none" w:sz="0" w:space="0" w:color="auto"/>
          </w:divBdr>
        </w:div>
      </w:divsChild>
    </w:div>
    <w:div w:id="1320768743">
      <w:bodyDiv w:val="1"/>
      <w:marLeft w:val="0"/>
      <w:marRight w:val="0"/>
      <w:marTop w:val="0"/>
      <w:marBottom w:val="0"/>
      <w:divBdr>
        <w:top w:val="none" w:sz="0" w:space="0" w:color="auto"/>
        <w:left w:val="none" w:sz="0" w:space="0" w:color="auto"/>
        <w:bottom w:val="none" w:sz="0" w:space="0" w:color="auto"/>
        <w:right w:val="none" w:sz="0" w:space="0" w:color="auto"/>
      </w:divBdr>
      <w:divsChild>
        <w:div w:id="1258826206">
          <w:marLeft w:val="0"/>
          <w:marRight w:val="0"/>
          <w:marTop w:val="0"/>
          <w:marBottom w:val="0"/>
          <w:divBdr>
            <w:top w:val="none" w:sz="0" w:space="0" w:color="auto"/>
            <w:left w:val="none" w:sz="0" w:space="0" w:color="auto"/>
            <w:bottom w:val="none" w:sz="0" w:space="0" w:color="auto"/>
            <w:right w:val="none" w:sz="0" w:space="0" w:color="auto"/>
          </w:divBdr>
          <w:divsChild>
            <w:div w:id="1016612309">
              <w:marLeft w:val="0"/>
              <w:marRight w:val="0"/>
              <w:marTop w:val="0"/>
              <w:marBottom w:val="0"/>
              <w:divBdr>
                <w:top w:val="none" w:sz="0" w:space="0" w:color="auto"/>
                <w:left w:val="none" w:sz="0" w:space="0" w:color="auto"/>
                <w:bottom w:val="none" w:sz="0" w:space="0" w:color="auto"/>
                <w:right w:val="none" w:sz="0" w:space="0" w:color="auto"/>
              </w:divBdr>
            </w:div>
            <w:div w:id="635792370">
              <w:marLeft w:val="150"/>
              <w:marRight w:val="0"/>
              <w:marTop w:val="0"/>
              <w:marBottom w:val="0"/>
              <w:divBdr>
                <w:top w:val="none" w:sz="0" w:space="0" w:color="auto"/>
                <w:left w:val="none" w:sz="0" w:space="0" w:color="auto"/>
                <w:bottom w:val="none" w:sz="0" w:space="0" w:color="auto"/>
                <w:right w:val="none" w:sz="0" w:space="0" w:color="auto"/>
              </w:divBdr>
            </w:div>
          </w:divsChild>
        </w:div>
        <w:div w:id="1454594276">
          <w:marLeft w:val="0"/>
          <w:marRight w:val="0"/>
          <w:marTop w:val="0"/>
          <w:marBottom w:val="0"/>
          <w:divBdr>
            <w:top w:val="none" w:sz="0" w:space="0" w:color="auto"/>
            <w:left w:val="none" w:sz="0" w:space="0" w:color="auto"/>
            <w:bottom w:val="none" w:sz="0" w:space="0" w:color="auto"/>
            <w:right w:val="none" w:sz="0" w:space="0" w:color="auto"/>
          </w:divBdr>
        </w:div>
      </w:divsChild>
    </w:div>
    <w:div w:id="1463813480">
      <w:bodyDiv w:val="1"/>
      <w:marLeft w:val="0"/>
      <w:marRight w:val="0"/>
      <w:marTop w:val="0"/>
      <w:marBottom w:val="0"/>
      <w:divBdr>
        <w:top w:val="none" w:sz="0" w:space="0" w:color="auto"/>
        <w:left w:val="none" w:sz="0" w:space="0" w:color="auto"/>
        <w:bottom w:val="none" w:sz="0" w:space="0" w:color="auto"/>
        <w:right w:val="none" w:sz="0" w:space="0" w:color="auto"/>
      </w:divBdr>
      <w:divsChild>
        <w:div w:id="683752289">
          <w:marLeft w:val="0"/>
          <w:marRight w:val="0"/>
          <w:marTop w:val="0"/>
          <w:marBottom w:val="0"/>
          <w:divBdr>
            <w:top w:val="none" w:sz="0" w:space="0" w:color="auto"/>
            <w:left w:val="none" w:sz="0" w:space="0" w:color="auto"/>
            <w:bottom w:val="none" w:sz="0" w:space="0" w:color="auto"/>
            <w:right w:val="none" w:sz="0" w:space="0" w:color="auto"/>
          </w:divBdr>
          <w:divsChild>
            <w:div w:id="762187729">
              <w:marLeft w:val="0"/>
              <w:marRight w:val="0"/>
              <w:marTop w:val="0"/>
              <w:marBottom w:val="0"/>
              <w:divBdr>
                <w:top w:val="none" w:sz="0" w:space="0" w:color="auto"/>
                <w:left w:val="none" w:sz="0" w:space="0" w:color="auto"/>
                <w:bottom w:val="none" w:sz="0" w:space="0" w:color="auto"/>
                <w:right w:val="none" w:sz="0" w:space="0" w:color="auto"/>
              </w:divBdr>
            </w:div>
            <w:div w:id="1155755150">
              <w:marLeft w:val="150"/>
              <w:marRight w:val="0"/>
              <w:marTop w:val="0"/>
              <w:marBottom w:val="0"/>
              <w:divBdr>
                <w:top w:val="none" w:sz="0" w:space="0" w:color="auto"/>
                <w:left w:val="none" w:sz="0" w:space="0" w:color="auto"/>
                <w:bottom w:val="none" w:sz="0" w:space="0" w:color="auto"/>
                <w:right w:val="none" w:sz="0" w:space="0" w:color="auto"/>
              </w:divBdr>
            </w:div>
          </w:divsChild>
        </w:div>
        <w:div w:id="1329207617">
          <w:marLeft w:val="0"/>
          <w:marRight w:val="0"/>
          <w:marTop w:val="0"/>
          <w:marBottom w:val="0"/>
          <w:divBdr>
            <w:top w:val="none" w:sz="0" w:space="0" w:color="auto"/>
            <w:left w:val="none" w:sz="0" w:space="0" w:color="auto"/>
            <w:bottom w:val="none" w:sz="0" w:space="0" w:color="auto"/>
            <w:right w:val="none" w:sz="0" w:space="0" w:color="auto"/>
          </w:divBdr>
        </w:div>
      </w:divsChild>
    </w:div>
    <w:div w:id="1850213401">
      <w:bodyDiv w:val="1"/>
      <w:marLeft w:val="0"/>
      <w:marRight w:val="0"/>
      <w:marTop w:val="0"/>
      <w:marBottom w:val="0"/>
      <w:divBdr>
        <w:top w:val="none" w:sz="0" w:space="0" w:color="auto"/>
        <w:left w:val="none" w:sz="0" w:space="0" w:color="auto"/>
        <w:bottom w:val="none" w:sz="0" w:space="0" w:color="auto"/>
        <w:right w:val="none" w:sz="0" w:space="0" w:color="auto"/>
      </w:divBdr>
      <w:divsChild>
        <w:div w:id="1829008694">
          <w:marLeft w:val="0"/>
          <w:marRight w:val="0"/>
          <w:marTop w:val="0"/>
          <w:marBottom w:val="0"/>
          <w:divBdr>
            <w:top w:val="none" w:sz="0" w:space="0" w:color="auto"/>
            <w:left w:val="none" w:sz="0" w:space="0" w:color="auto"/>
            <w:bottom w:val="none" w:sz="0" w:space="0" w:color="auto"/>
            <w:right w:val="none" w:sz="0" w:space="0" w:color="auto"/>
          </w:divBdr>
          <w:divsChild>
            <w:div w:id="32005927">
              <w:marLeft w:val="0"/>
              <w:marRight w:val="0"/>
              <w:marTop w:val="0"/>
              <w:marBottom w:val="0"/>
              <w:divBdr>
                <w:top w:val="none" w:sz="0" w:space="0" w:color="auto"/>
                <w:left w:val="none" w:sz="0" w:space="0" w:color="auto"/>
                <w:bottom w:val="none" w:sz="0" w:space="0" w:color="auto"/>
                <w:right w:val="none" w:sz="0" w:space="0" w:color="auto"/>
              </w:divBdr>
            </w:div>
            <w:div w:id="2131044511">
              <w:marLeft w:val="150"/>
              <w:marRight w:val="0"/>
              <w:marTop w:val="0"/>
              <w:marBottom w:val="0"/>
              <w:divBdr>
                <w:top w:val="none" w:sz="0" w:space="0" w:color="auto"/>
                <w:left w:val="none" w:sz="0" w:space="0" w:color="auto"/>
                <w:bottom w:val="none" w:sz="0" w:space="0" w:color="auto"/>
                <w:right w:val="none" w:sz="0" w:space="0" w:color="auto"/>
              </w:divBdr>
            </w:div>
          </w:divsChild>
        </w:div>
        <w:div w:id="174612590">
          <w:marLeft w:val="0"/>
          <w:marRight w:val="0"/>
          <w:marTop w:val="0"/>
          <w:marBottom w:val="0"/>
          <w:divBdr>
            <w:top w:val="none" w:sz="0" w:space="0" w:color="auto"/>
            <w:left w:val="none" w:sz="0" w:space="0" w:color="auto"/>
            <w:bottom w:val="none" w:sz="0" w:space="0" w:color="auto"/>
            <w:right w:val="none" w:sz="0" w:space="0" w:color="auto"/>
          </w:divBdr>
        </w:div>
      </w:divsChild>
    </w:div>
    <w:div w:id="1890267564">
      <w:bodyDiv w:val="1"/>
      <w:marLeft w:val="0"/>
      <w:marRight w:val="0"/>
      <w:marTop w:val="0"/>
      <w:marBottom w:val="0"/>
      <w:divBdr>
        <w:top w:val="none" w:sz="0" w:space="0" w:color="auto"/>
        <w:left w:val="none" w:sz="0" w:space="0" w:color="auto"/>
        <w:bottom w:val="none" w:sz="0" w:space="0" w:color="auto"/>
        <w:right w:val="none" w:sz="0" w:space="0" w:color="auto"/>
      </w:divBdr>
      <w:divsChild>
        <w:div w:id="1160930291">
          <w:marLeft w:val="0"/>
          <w:marRight w:val="0"/>
          <w:marTop w:val="0"/>
          <w:marBottom w:val="0"/>
          <w:divBdr>
            <w:top w:val="none" w:sz="0" w:space="0" w:color="auto"/>
            <w:left w:val="none" w:sz="0" w:space="0" w:color="auto"/>
            <w:bottom w:val="none" w:sz="0" w:space="0" w:color="auto"/>
            <w:right w:val="none" w:sz="0" w:space="0" w:color="auto"/>
          </w:divBdr>
          <w:divsChild>
            <w:div w:id="1715301654">
              <w:marLeft w:val="0"/>
              <w:marRight w:val="0"/>
              <w:marTop w:val="0"/>
              <w:marBottom w:val="0"/>
              <w:divBdr>
                <w:top w:val="none" w:sz="0" w:space="0" w:color="auto"/>
                <w:left w:val="none" w:sz="0" w:space="0" w:color="auto"/>
                <w:bottom w:val="none" w:sz="0" w:space="0" w:color="auto"/>
                <w:right w:val="none" w:sz="0" w:space="0" w:color="auto"/>
              </w:divBdr>
            </w:div>
            <w:div w:id="323359410">
              <w:marLeft w:val="150"/>
              <w:marRight w:val="0"/>
              <w:marTop w:val="0"/>
              <w:marBottom w:val="0"/>
              <w:divBdr>
                <w:top w:val="none" w:sz="0" w:space="0" w:color="auto"/>
                <w:left w:val="none" w:sz="0" w:space="0" w:color="auto"/>
                <w:bottom w:val="none" w:sz="0" w:space="0" w:color="auto"/>
                <w:right w:val="none" w:sz="0" w:space="0" w:color="auto"/>
              </w:divBdr>
            </w:div>
          </w:divsChild>
        </w:div>
        <w:div w:id="315457458">
          <w:marLeft w:val="0"/>
          <w:marRight w:val="0"/>
          <w:marTop w:val="0"/>
          <w:marBottom w:val="0"/>
          <w:divBdr>
            <w:top w:val="none" w:sz="0" w:space="0" w:color="auto"/>
            <w:left w:val="none" w:sz="0" w:space="0" w:color="auto"/>
            <w:bottom w:val="none" w:sz="0" w:space="0" w:color="auto"/>
            <w:right w:val="none" w:sz="0" w:space="0" w:color="auto"/>
          </w:divBdr>
        </w:div>
      </w:divsChild>
    </w:div>
    <w:div w:id="1906797933">
      <w:bodyDiv w:val="1"/>
      <w:marLeft w:val="0"/>
      <w:marRight w:val="0"/>
      <w:marTop w:val="0"/>
      <w:marBottom w:val="0"/>
      <w:divBdr>
        <w:top w:val="none" w:sz="0" w:space="0" w:color="auto"/>
        <w:left w:val="none" w:sz="0" w:space="0" w:color="auto"/>
        <w:bottom w:val="none" w:sz="0" w:space="0" w:color="auto"/>
        <w:right w:val="none" w:sz="0" w:space="0" w:color="auto"/>
      </w:divBdr>
      <w:divsChild>
        <w:div w:id="1505901235">
          <w:marLeft w:val="0"/>
          <w:marRight w:val="0"/>
          <w:marTop w:val="0"/>
          <w:marBottom w:val="0"/>
          <w:divBdr>
            <w:top w:val="none" w:sz="0" w:space="0" w:color="auto"/>
            <w:left w:val="none" w:sz="0" w:space="0" w:color="auto"/>
            <w:bottom w:val="none" w:sz="0" w:space="0" w:color="auto"/>
            <w:right w:val="none" w:sz="0" w:space="0" w:color="auto"/>
          </w:divBdr>
          <w:divsChild>
            <w:div w:id="1350642395">
              <w:marLeft w:val="0"/>
              <w:marRight w:val="0"/>
              <w:marTop w:val="0"/>
              <w:marBottom w:val="0"/>
              <w:divBdr>
                <w:top w:val="none" w:sz="0" w:space="0" w:color="auto"/>
                <w:left w:val="none" w:sz="0" w:space="0" w:color="auto"/>
                <w:bottom w:val="none" w:sz="0" w:space="0" w:color="auto"/>
                <w:right w:val="none" w:sz="0" w:space="0" w:color="auto"/>
              </w:divBdr>
            </w:div>
            <w:div w:id="754279410">
              <w:marLeft w:val="150"/>
              <w:marRight w:val="0"/>
              <w:marTop w:val="0"/>
              <w:marBottom w:val="0"/>
              <w:divBdr>
                <w:top w:val="none" w:sz="0" w:space="0" w:color="auto"/>
                <w:left w:val="none" w:sz="0" w:space="0" w:color="auto"/>
                <w:bottom w:val="none" w:sz="0" w:space="0" w:color="auto"/>
                <w:right w:val="none" w:sz="0" w:space="0" w:color="auto"/>
              </w:divBdr>
            </w:div>
          </w:divsChild>
        </w:div>
        <w:div w:id="114420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toltc.blackboard.com/bbcswebdav/pid-1142875-dt-content-rid-1719230_1/xid-1719230_1" TargetMode="External"/><Relationship Id="rId18" Type="http://schemas.openxmlformats.org/officeDocument/2006/relationships/hyperlink" Target="https://gotoltc.blackboard.com/bbcswebdav/pid-1142877-dt-content-rid-1723742_1/xid-1723742_1" TargetMode="External"/><Relationship Id="rId26" Type="http://schemas.openxmlformats.org/officeDocument/2006/relationships/hyperlink" Target="https://www.wisc-online.com/learn/technical/machine-tool/mtl17102/print-reading-three-step-block" TargetMode="External"/><Relationship Id="rId39" Type="http://schemas.openxmlformats.org/officeDocument/2006/relationships/hyperlink" Target="https://www.wisc-online.com/learn/technical/measurement/msr2402/surface-finish-quiz" TargetMode="External"/><Relationship Id="rId21" Type="http://schemas.openxmlformats.org/officeDocument/2006/relationships/hyperlink" Target="https://www.wisc-online.com/learn/career-clusters/stem/eng19204/orthographic-projection-1" TargetMode="External"/><Relationship Id="rId34" Type="http://schemas.openxmlformats.org/officeDocument/2006/relationships/hyperlink" Target="https://youtu.be/VGQYwNKP1JQ" TargetMode="External"/><Relationship Id="rId42" Type="http://schemas.openxmlformats.org/officeDocument/2006/relationships/hyperlink" Target="https://youtu.be/UUAyBXXzVFo"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wisc-online.com/learn/technical/engineering/eng14204/interpreting-engineering-drawings-title-and-r" TargetMode="External"/><Relationship Id="rId29" Type="http://schemas.openxmlformats.org/officeDocument/2006/relationships/hyperlink" Target="https://gotoltc.blackboard.com/bbcswebdav/pid-1142879-dt-content-rid-1719231_1/xid-1719231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sc-online.com/learn/technical/machine-tool/mtl17903/print-reading-an-alphabet-of-lines-in-print-r" TargetMode="External"/><Relationship Id="rId24" Type="http://schemas.openxmlformats.org/officeDocument/2006/relationships/hyperlink" Target="https://www.wisc-online.com/learn/technical/machine-tool/mtl17202/print-reading-mounting-wedge" TargetMode="External"/><Relationship Id="rId32" Type="http://schemas.openxmlformats.org/officeDocument/2006/relationships/hyperlink" Target="https://gotoltc.blackboard.com/bbcswebdav/pid-1142881-dt-content-rid-1723743_1/xid-1723743_1" TargetMode="External"/><Relationship Id="rId37" Type="http://schemas.openxmlformats.org/officeDocument/2006/relationships/hyperlink" Target="https://www.wisc-online.com/learn/career-clusters/stem/eng20104/surface-texture-symbols" TargetMode="External"/><Relationship Id="rId40" Type="http://schemas.openxmlformats.org/officeDocument/2006/relationships/hyperlink" Target="https://youtu.be/WmmzfghQrGY" TargetMode="External"/><Relationship Id="rId45" Type="http://schemas.openxmlformats.org/officeDocument/2006/relationships/hyperlink" Target="https://gotoltc.blackboard.com/bbcswebdav/pid-1142887-dt-content-rid-1723744_1/xid-1723744_1" TargetMode="External"/><Relationship Id="rId5" Type="http://schemas.openxmlformats.org/officeDocument/2006/relationships/footnotes" Target="footnotes.xml"/><Relationship Id="rId15" Type="http://schemas.openxmlformats.org/officeDocument/2006/relationships/hyperlink" Target="https://www.wisc-online.com/learn/technical/engineering/eng19604/title-block-tolerances" TargetMode="External"/><Relationship Id="rId23" Type="http://schemas.openxmlformats.org/officeDocument/2006/relationships/hyperlink" Target="https://www.wisc-online.com/learn/technical/machine-tool/mtl17502/print-reading-angled-mount" TargetMode="External"/><Relationship Id="rId28" Type="http://schemas.openxmlformats.org/officeDocument/2006/relationships/hyperlink" Target="https://youtu.be/-3Ajs1daur4" TargetMode="External"/><Relationship Id="rId36" Type="http://schemas.openxmlformats.org/officeDocument/2006/relationships/hyperlink" Target="https://youtu.be/QUVH4TPy-Ps" TargetMode="External"/><Relationship Id="rId10" Type="http://schemas.openxmlformats.org/officeDocument/2006/relationships/hyperlink" Target="https://www.wisc-online.com/learn/technical/engineering/eng16004/basic-types-of-lines-used-in-engineering-draw" TargetMode="External"/><Relationship Id="rId19" Type="http://schemas.openxmlformats.org/officeDocument/2006/relationships/hyperlink" Target="https://gotoltc.blackboard.com/bbcswebdav/pid-1142877-dt-content-rid-5458100_1/xid-5458100_1" TargetMode="External"/><Relationship Id="rId31" Type="http://schemas.openxmlformats.org/officeDocument/2006/relationships/hyperlink" Target="https://youtu.be/ov8oKQUZnes" TargetMode="External"/><Relationship Id="rId44" Type="http://schemas.openxmlformats.org/officeDocument/2006/relationships/hyperlink" Target="https://gotoltc.blackboard.com/bbcswebdav/pid-1142887-dt-content-rid-1723744_1/xid-1723744_1" TargetMode="External"/><Relationship Id="rId4" Type="http://schemas.openxmlformats.org/officeDocument/2006/relationships/webSettings" Target="webSettings.xml"/><Relationship Id="rId9" Type="http://schemas.openxmlformats.org/officeDocument/2006/relationships/hyperlink" Target="https://www.wisc-online.com/learn/technical/engineering/eng16104/basic-elements-of-dimensions-used-in-engineer" TargetMode="External"/><Relationship Id="rId14" Type="http://schemas.openxmlformats.org/officeDocument/2006/relationships/hyperlink" Target="https://youtu.be/XYYT2AVOZ-Y" TargetMode="External"/><Relationship Id="rId22" Type="http://schemas.openxmlformats.org/officeDocument/2006/relationships/hyperlink" Target="https://www.wisc-online.com/learn/technical/engineering/eng19404/brain-exercise-visualization-2" TargetMode="External"/><Relationship Id="rId27" Type="http://schemas.openxmlformats.org/officeDocument/2006/relationships/hyperlink" Target="https://www.wisc-online.com/learn/career-clusters/stem/eng20004/pictorial-drawings" TargetMode="External"/><Relationship Id="rId30" Type="http://schemas.openxmlformats.org/officeDocument/2006/relationships/hyperlink" Target="https://gotoltc.blackboard.com/bbcswebdav/pid-1142879-dt-content-rid-1719232_1/xid-1719232_1" TargetMode="External"/><Relationship Id="rId35" Type="http://schemas.openxmlformats.org/officeDocument/2006/relationships/hyperlink" Target="https://gotoltc.blackboard.com/bbcswebdav/pid-1142883-dt-content-rid-1719233_1/xid-1719233_1" TargetMode="External"/><Relationship Id="rId43" Type="http://schemas.openxmlformats.org/officeDocument/2006/relationships/hyperlink" Target="https://youtu.be/YiSS-tgNZAQ" TargetMode="External"/><Relationship Id="rId48" Type="http://schemas.openxmlformats.org/officeDocument/2006/relationships/theme" Target="theme/theme1.xml"/><Relationship Id="rId8" Type="http://schemas.openxmlformats.org/officeDocument/2006/relationships/hyperlink" Target="https://www.wisc-online.com/learn/career-clusters/stem/eng12604/interpreting-engineering-drawings-common-abbr" TargetMode="External"/><Relationship Id="rId3" Type="http://schemas.openxmlformats.org/officeDocument/2006/relationships/settings" Target="settings.xml"/><Relationship Id="rId12" Type="http://schemas.openxmlformats.org/officeDocument/2006/relationships/hyperlink" Target="https://youtu.be/9KZlMfYTOT0" TargetMode="External"/><Relationship Id="rId17" Type="http://schemas.openxmlformats.org/officeDocument/2006/relationships/hyperlink" Target="https://youtu.be/f7qw_ZuQNGs" TargetMode="External"/><Relationship Id="rId25" Type="http://schemas.openxmlformats.org/officeDocument/2006/relationships/hyperlink" Target="https://www.wisc-online.com/learn/technical/machine-tool/mtl3302/print-reading-slotted-block" TargetMode="External"/><Relationship Id="rId33" Type="http://schemas.openxmlformats.org/officeDocument/2006/relationships/hyperlink" Target="https://youtu.be/B6ITsJUlM1k" TargetMode="External"/><Relationship Id="rId38" Type="http://schemas.openxmlformats.org/officeDocument/2006/relationships/hyperlink" Target="https://www.wisc-online.com/learn/career-clusters/manufacturing/msr4003/surface-finish" TargetMode="External"/><Relationship Id="rId46" Type="http://schemas.openxmlformats.org/officeDocument/2006/relationships/hyperlink" Target="https://gotoltc.blackboard.com/bbcswebdav/pid-1142887-dt-content-rid-1723744_1/xid-1723744_1" TargetMode="External"/><Relationship Id="rId20" Type="http://schemas.openxmlformats.org/officeDocument/2006/relationships/hyperlink" Target="https://youtu.be/t6yjT67dFmk" TargetMode="External"/><Relationship Id="rId41" Type="http://schemas.openxmlformats.org/officeDocument/2006/relationships/hyperlink" Target="https://gotoltc.blackboard.com/bbcswebdav/pid-1142885-dt-content-rid-1719234_1/xid-1719234_1" TargetMode="Externa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Kroeplien, Rachel M</cp:lastModifiedBy>
  <cp:revision>3</cp:revision>
  <dcterms:created xsi:type="dcterms:W3CDTF">2020-01-31T17:29:00Z</dcterms:created>
  <dcterms:modified xsi:type="dcterms:W3CDTF">2020-01-31T17:59:00Z</dcterms:modified>
</cp:coreProperties>
</file>